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B7AD8" w14:textId="68240E8C" w:rsidR="00EC6787" w:rsidRDefault="00EC6787" w:rsidP="00B9449F">
      <w:pPr>
        <w:spacing w:line="360" w:lineRule="auto"/>
        <w:ind w:right="-15"/>
        <w:jc w:val="center"/>
        <w:rPr>
          <w:rFonts w:ascii="GHEA Grapalat" w:hAnsi="GHEA Grapalat" w:cs="Sylfaen"/>
          <w:b/>
          <w:lang w:val="hy-AM" w:eastAsia="en-US"/>
        </w:rPr>
      </w:pPr>
      <w:r w:rsidRPr="00762E6D">
        <w:rPr>
          <w:rFonts w:ascii="GHEA Grapalat" w:hAnsi="GHEA Grapalat" w:cs="Sylfaen"/>
          <w:b/>
          <w:lang w:val="hy-AM" w:eastAsia="en-US"/>
        </w:rPr>
        <w:t>ՀԻՄՆԱՎՈՐՈՒՄ</w:t>
      </w:r>
    </w:p>
    <w:p w14:paraId="556B0ED8" w14:textId="344E75F3" w:rsidR="00F9339F" w:rsidRPr="006B0EE6" w:rsidRDefault="00FD6967" w:rsidP="00F9339F">
      <w:pPr>
        <w:spacing w:line="276" w:lineRule="auto"/>
        <w:ind w:firstLine="709"/>
        <w:jc w:val="center"/>
        <w:rPr>
          <w:rFonts w:ascii="GHEA Grapalat" w:hAnsi="GHEA Grapalat"/>
          <w:lang w:val="hy-AM"/>
        </w:rPr>
      </w:pPr>
      <w:r>
        <w:rPr>
          <w:rFonts w:ascii="GHEA Grapalat" w:hAnsi="GHEA Grapalat"/>
          <w:lang w:val="hy-AM"/>
        </w:rPr>
        <w:t>«</w:t>
      </w:r>
      <w:r w:rsidR="006B0EE6" w:rsidRPr="006B0EE6">
        <w:rPr>
          <w:rFonts w:ascii="GHEA Grapalat" w:hAnsi="GHEA Grapalat"/>
          <w:lang w:val="hy-AM"/>
        </w:rPr>
        <w:t>ՀԱՅԱՍՏԱՆԻ ՀԱՆՐԱՊԵՏՈՒԹՅԱՆ ԿԱՌԱՎԱՐՈՒԹՅԱՆ 2006 ԹՎԱԿԱՆԻ ՀՈՒԼԻՍԻ 13-Ի N 1002-Ն ՈՐՈՇՄԱՆ ՄԵՋ ՓՈՓՈԽՈՒԹՅՈՒՆ ԿԱՏԱՐԵԼՈՒ ՄԱՍԻՆ</w:t>
      </w:r>
      <w:r>
        <w:rPr>
          <w:rFonts w:ascii="GHEA Grapalat" w:hAnsi="GHEA Grapalat"/>
          <w:lang w:val="hy-AM"/>
        </w:rPr>
        <w:t>»</w:t>
      </w:r>
      <w:r w:rsidR="006B0EE6" w:rsidRPr="006B0EE6">
        <w:rPr>
          <w:rFonts w:ascii="GHEA Grapalat" w:hAnsi="GHEA Grapalat"/>
          <w:lang w:val="hy-AM"/>
        </w:rPr>
        <w:t xml:space="preserve"> </w:t>
      </w:r>
      <w:r>
        <w:rPr>
          <w:rFonts w:ascii="GHEA Grapalat" w:hAnsi="GHEA Grapalat"/>
          <w:lang w:val="hy-AM"/>
        </w:rPr>
        <w:t>ՀԱՅԱՍՏԱՆԻ ՀԱՆՐԱՊԵՏՈՒԹՅԱՆ ԿԱՌԱՎԱՐՈՒԹՅԱՆ ՈՐՈՇՄԱՆ</w:t>
      </w:r>
      <w:r w:rsidR="006B0EE6" w:rsidRPr="006B0EE6">
        <w:rPr>
          <w:rFonts w:ascii="GHEA Grapalat" w:hAnsi="GHEA Grapalat"/>
          <w:lang w:val="hy-AM"/>
        </w:rPr>
        <w:t xml:space="preserve"> ՆԱԽԱԳԾԻ</w:t>
      </w:r>
      <w:r>
        <w:rPr>
          <w:rFonts w:ascii="GHEA Grapalat" w:hAnsi="GHEA Grapalat"/>
          <w:lang w:val="hy-AM"/>
        </w:rPr>
        <w:t xml:space="preserve"> ՄԱՍԻՆ</w:t>
      </w:r>
    </w:p>
    <w:p w14:paraId="67A369FB" w14:textId="77777777" w:rsidR="00EC6787" w:rsidRPr="00762E6D" w:rsidRDefault="00EC6787" w:rsidP="00B9449F">
      <w:pPr>
        <w:autoSpaceDE w:val="0"/>
        <w:autoSpaceDN w:val="0"/>
        <w:adjustRightInd w:val="0"/>
        <w:spacing w:line="360" w:lineRule="auto"/>
        <w:ind w:right="-15"/>
        <w:jc w:val="center"/>
        <w:rPr>
          <w:rFonts w:ascii="GHEA Grapalat" w:eastAsia="Calibri" w:hAnsi="GHEA Grapalat" w:cs="Sylfaen"/>
          <w:b/>
          <w:lang w:val="hy-AM" w:eastAsia="en-US"/>
        </w:rPr>
      </w:pPr>
    </w:p>
    <w:p w14:paraId="0325B5A7" w14:textId="77777777" w:rsidR="00837BE9" w:rsidRPr="00762E6D" w:rsidRDefault="00837BE9" w:rsidP="00B9449F">
      <w:pPr>
        <w:widowControl w:val="0"/>
        <w:autoSpaceDE w:val="0"/>
        <w:autoSpaceDN w:val="0"/>
        <w:adjustRightInd w:val="0"/>
        <w:spacing w:line="360" w:lineRule="auto"/>
        <w:ind w:firstLine="708"/>
        <w:jc w:val="both"/>
        <w:rPr>
          <w:rFonts w:ascii="GHEA Grapalat" w:hAnsi="GHEA Grapalat"/>
          <w:b/>
          <w:lang w:val="hy-AM"/>
        </w:rPr>
      </w:pPr>
      <w:r w:rsidRPr="00762E6D">
        <w:rPr>
          <w:rFonts w:ascii="GHEA Grapalat" w:hAnsi="GHEA Grapalat"/>
          <w:b/>
          <w:lang w:val="hy-AM"/>
        </w:rPr>
        <w:t>1. Ընթացիկ իրավիճակը և իրավական ակտի ընդունման անհրաժեշտությունը</w:t>
      </w:r>
    </w:p>
    <w:p w14:paraId="7D1D7543" w14:textId="1399F221" w:rsidR="008E5708" w:rsidRPr="00B16632" w:rsidRDefault="00B16632" w:rsidP="00B16632">
      <w:pPr>
        <w:spacing w:line="360" w:lineRule="auto"/>
        <w:ind w:firstLine="709"/>
        <w:jc w:val="both"/>
        <w:rPr>
          <w:rFonts w:ascii="GHEA Grapalat" w:hAnsi="GHEA Grapalat"/>
          <w:lang w:val="hy-AM" w:eastAsia="en-US"/>
        </w:rPr>
      </w:pPr>
      <w:r>
        <w:rPr>
          <w:rFonts w:ascii="GHEA Grapalat" w:hAnsi="GHEA Grapalat"/>
          <w:lang w:val="hy-AM" w:eastAsia="en-US"/>
        </w:rPr>
        <w:t>Հ</w:t>
      </w:r>
      <w:r w:rsidRPr="006B0EE6">
        <w:rPr>
          <w:rFonts w:ascii="GHEA Grapalat" w:hAnsi="GHEA Grapalat"/>
          <w:lang w:val="hy-AM" w:eastAsia="en-US"/>
        </w:rPr>
        <w:t xml:space="preserve">այաստանի </w:t>
      </w:r>
      <w:r>
        <w:rPr>
          <w:rFonts w:ascii="GHEA Grapalat" w:hAnsi="GHEA Grapalat"/>
          <w:lang w:val="hy-AM" w:eastAsia="en-US"/>
        </w:rPr>
        <w:t>Հ</w:t>
      </w:r>
      <w:r w:rsidRPr="006B0EE6">
        <w:rPr>
          <w:rFonts w:ascii="GHEA Grapalat" w:hAnsi="GHEA Grapalat"/>
          <w:lang w:val="hy-AM" w:eastAsia="en-US"/>
        </w:rPr>
        <w:t>անրապետության կառավարության 2006 թվականի հուլիսի 13-ի «</w:t>
      </w:r>
      <w:r w:rsidR="00FD6967">
        <w:rPr>
          <w:rFonts w:ascii="GHEA Grapalat" w:hAnsi="GHEA Grapalat"/>
          <w:lang w:val="hy-AM" w:eastAsia="en-US"/>
        </w:rPr>
        <w:t>Ժ</w:t>
      </w:r>
      <w:r w:rsidRPr="00B16632">
        <w:rPr>
          <w:rFonts w:ascii="GHEA Grapalat" w:hAnsi="GHEA Grapalat"/>
          <w:lang w:val="hy-AM" w:eastAsia="en-US"/>
        </w:rPr>
        <w:t>ամկետային աշխատանքային պայմանագիր կնքելու կարգը հաստատելու մասին»</w:t>
      </w:r>
      <w:r w:rsidRPr="006B0EE6">
        <w:rPr>
          <w:rFonts w:ascii="GHEA Grapalat" w:hAnsi="GHEA Grapalat"/>
          <w:lang w:val="hy-AM" w:eastAsia="en-US"/>
        </w:rPr>
        <w:t xml:space="preserve"> </w:t>
      </w:r>
      <w:r>
        <w:rPr>
          <w:rFonts w:ascii="GHEA Grapalat" w:hAnsi="GHEA Grapalat"/>
          <w:lang w:val="hy-AM" w:eastAsia="en-US"/>
        </w:rPr>
        <w:t xml:space="preserve">                </w:t>
      </w:r>
      <w:r w:rsidRPr="00B16632">
        <w:rPr>
          <w:rFonts w:ascii="GHEA Grapalat" w:hAnsi="GHEA Grapalat"/>
          <w:lang w:val="hy-AM" w:eastAsia="en-US"/>
        </w:rPr>
        <w:t>N</w:t>
      </w:r>
      <w:r w:rsidRPr="006B0EE6">
        <w:rPr>
          <w:rFonts w:ascii="GHEA Grapalat" w:hAnsi="GHEA Grapalat"/>
          <w:lang w:val="hy-AM" w:eastAsia="en-US"/>
        </w:rPr>
        <w:t xml:space="preserve"> 1002-</w:t>
      </w:r>
      <w:r w:rsidR="00FD6967">
        <w:rPr>
          <w:rFonts w:ascii="GHEA Grapalat" w:hAnsi="GHEA Grapalat"/>
          <w:lang w:val="hy-AM" w:eastAsia="en-US"/>
        </w:rPr>
        <w:t>Ն</w:t>
      </w:r>
      <w:r w:rsidRPr="006B0EE6">
        <w:rPr>
          <w:rFonts w:ascii="GHEA Grapalat" w:hAnsi="GHEA Grapalat"/>
          <w:lang w:val="hy-AM" w:eastAsia="en-US"/>
        </w:rPr>
        <w:t xml:space="preserve"> որոշման մեջ փոփոխություն կատարելու մասին </w:t>
      </w:r>
      <w:r>
        <w:rPr>
          <w:rFonts w:ascii="GHEA Grapalat" w:hAnsi="GHEA Grapalat"/>
          <w:lang w:val="hy-AM" w:eastAsia="en-US"/>
        </w:rPr>
        <w:t>որոշման</w:t>
      </w:r>
      <w:r w:rsidRPr="006B0EE6">
        <w:rPr>
          <w:rFonts w:ascii="GHEA Grapalat" w:hAnsi="GHEA Grapalat"/>
          <w:lang w:val="hy-AM" w:eastAsia="en-US"/>
        </w:rPr>
        <w:t xml:space="preserve"> նախագծ</w:t>
      </w:r>
      <w:r>
        <w:rPr>
          <w:rFonts w:ascii="GHEA Grapalat" w:hAnsi="GHEA Grapalat"/>
          <w:lang w:val="hy-AM" w:eastAsia="en-US"/>
        </w:rPr>
        <w:t>ի</w:t>
      </w:r>
      <w:r w:rsidR="00B01D18" w:rsidRPr="00B16632">
        <w:rPr>
          <w:rFonts w:ascii="GHEA Grapalat" w:hAnsi="GHEA Grapalat"/>
          <w:lang w:val="hy-AM" w:eastAsia="en-US"/>
        </w:rPr>
        <w:t xml:space="preserve"> (այսուհետև՝ </w:t>
      </w:r>
      <w:r>
        <w:rPr>
          <w:rFonts w:ascii="GHEA Grapalat" w:hAnsi="GHEA Grapalat"/>
          <w:lang w:val="hy-AM" w:eastAsia="en-US"/>
        </w:rPr>
        <w:t>Նախագիծ</w:t>
      </w:r>
      <w:r w:rsidR="00B01D18" w:rsidRPr="00B16632">
        <w:rPr>
          <w:rFonts w:ascii="GHEA Grapalat" w:hAnsi="GHEA Grapalat"/>
          <w:lang w:val="hy-AM" w:eastAsia="en-US"/>
        </w:rPr>
        <w:t>)</w:t>
      </w:r>
      <w:r w:rsidR="006B5CE5" w:rsidRPr="00B16632">
        <w:rPr>
          <w:rFonts w:ascii="GHEA Grapalat" w:hAnsi="GHEA Grapalat"/>
          <w:lang w:val="hy-AM" w:eastAsia="en-US"/>
        </w:rPr>
        <w:t xml:space="preserve"> ընդունումը պայմանավորված է </w:t>
      </w:r>
      <w:r w:rsidR="003E7EFA" w:rsidRPr="00B16632">
        <w:rPr>
          <w:rFonts w:ascii="GHEA Grapalat" w:hAnsi="GHEA Grapalat"/>
          <w:lang w:val="hy-AM" w:eastAsia="en-US"/>
        </w:rPr>
        <w:t>«</w:t>
      </w:r>
      <w:r w:rsidR="003E7EFA" w:rsidRPr="00762E6D">
        <w:rPr>
          <w:rFonts w:ascii="GHEA Grapalat" w:hAnsi="GHEA Grapalat"/>
          <w:lang w:val="hy-AM" w:eastAsia="en-US"/>
        </w:rPr>
        <w:t>Համայնքային</w:t>
      </w:r>
      <w:r w:rsidR="003E7EFA" w:rsidRPr="00B16632">
        <w:rPr>
          <w:rFonts w:ascii="GHEA Grapalat" w:hAnsi="GHEA Grapalat"/>
          <w:lang w:val="hy-AM" w:eastAsia="en-US"/>
        </w:rPr>
        <w:t xml:space="preserve"> </w:t>
      </w:r>
      <w:r w:rsidR="003E7EFA" w:rsidRPr="00762E6D">
        <w:rPr>
          <w:rFonts w:ascii="GHEA Grapalat" w:hAnsi="GHEA Grapalat"/>
          <w:lang w:val="hy-AM" w:eastAsia="en-US"/>
        </w:rPr>
        <w:t>ծառայության</w:t>
      </w:r>
      <w:r w:rsidR="003E7EFA" w:rsidRPr="00B16632">
        <w:rPr>
          <w:rFonts w:ascii="GHEA Grapalat" w:hAnsi="GHEA Grapalat"/>
          <w:lang w:val="hy-AM" w:eastAsia="en-US"/>
        </w:rPr>
        <w:t xml:space="preserve"> </w:t>
      </w:r>
      <w:r w:rsidR="003E7EFA" w:rsidRPr="00762E6D">
        <w:rPr>
          <w:rFonts w:ascii="GHEA Grapalat" w:hAnsi="GHEA Grapalat"/>
          <w:lang w:val="hy-AM" w:eastAsia="en-US"/>
        </w:rPr>
        <w:t>մասին</w:t>
      </w:r>
      <w:r w:rsidR="003E7EFA" w:rsidRPr="00B16632">
        <w:rPr>
          <w:rFonts w:ascii="GHEA Grapalat" w:hAnsi="GHEA Grapalat"/>
          <w:lang w:val="hy-AM" w:eastAsia="en-US"/>
        </w:rPr>
        <w:t xml:space="preserve">» </w:t>
      </w:r>
      <w:r w:rsidR="003E7EFA" w:rsidRPr="00762E6D">
        <w:rPr>
          <w:rFonts w:ascii="GHEA Grapalat" w:hAnsi="GHEA Grapalat"/>
          <w:lang w:val="hy-AM" w:eastAsia="en-US"/>
        </w:rPr>
        <w:t>օրենքում</w:t>
      </w:r>
      <w:r w:rsidR="003E7EFA" w:rsidRPr="00B16632">
        <w:rPr>
          <w:rFonts w:ascii="GHEA Grapalat" w:hAnsi="GHEA Grapalat"/>
          <w:lang w:val="hy-AM" w:eastAsia="en-US"/>
        </w:rPr>
        <w:t xml:space="preserve"> </w:t>
      </w:r>
      <w:r w:rsidR="003E7EFA" w:rsidRPr="00762E6D">
        <w:rPr>
          <w:rFonts w:ascii="GHEA Grapalat" w:hAnsi="GHEA Grapalat"/>
          <w:lang w:val="hy-AM" w:eastAsia="en-US"/>
        </w:rPr>
        <w:t>փոփոխություններ</w:t>
      </w:r>
      <w:r w:rsidR="003E7EFA" w:rsidRPr="00B16632">
        <w:rPr>
          <w:rFonts w:ascii="GHEA Grapalat" w:hAnsi="GHEA Grapalat"/>
          <w:lang w:val="hy-AM" w:eastAsia="en-US"/>
        </w:rPr>
        <w:t xml:space="preserve"> </w:t>
      </w:r>
      <w:r w:rsidR="003E7EFA" w:rsidRPr="00762E6D">
        <w:rPr>
          <w:rFonts w:ascii="GHEA Grapalat" w:hAnsi="GHEA Grapalat"/>
          <w:lang w:val="hy-AM" w:eastAsia="en-US"/>
        </w:rPr>
        <w:t>և</w:t>
      </w:r>
      <w:r w:rsidR="003E7EFA" w:rsidRPr="00B16632">
        <w:rPr>
          <w:rFonts w:ascii="GHEA Grapalat" w:hAnsi="GHEA Grapalat"/>
          <w:lang w:val="hy-AM" w:eastAsia="en-US"/>
        </w:rPr>
        <w:t xml:space="preserve"> </w:t>
      </w:r>
      <w:r w:rsidR="003E7EFA" w:rsidRPr="00762E6D">
        <w:rPr>
          <w:rFonts w:ascii="GHEA Grapalat" w:hAnsi="GHEA Grapalat"/>
          <w:lang w:val="hy-AM" w:eastAsia="en-US"/>
        </w:rPr>
        <w:t>լրացում</w:t>
      </w:r>
      <w:r w:rsidR="003E7EFA" w:rsidRPr="00B16632">
        <w:rPr>
          <w:rFonts w:ascii="GHEA Grapalat" w:hAnsi="GHEA Grapalat"/>
          <w:lang w:val="hy-AM" w:eastAsia="en-US"/>
        </w:rPr>
        <w:t xml:space="preserve"> </w:t>
      </w:r>
      <w:r w:rsidR="003E7EFA" w:rsidRPr="00762E6D">
        <w:rPr>
          <w:rFonts w:ascii="GHEA Grapalat" w:hAnsi="GHEA Grapalat"/>
          <w:lang w:val="hy-AM" w:eastAsia="en-US"/>
        </w:rPr>
        <w:t>կատարելու</w:t>
      </w:r>
      <w:r w:rsidR="003E7EFA" w:rsidRPr="00B16632">
        <w:rPr>
          <w:rFonts w:ascii="GHEA Grapalat" w:hAnsi="GHEA Grapalat"/>
          <w:lang w:val="hy-AM" w:eastAsia="en-US"/>
        </w:rPr>
        <w:t xml:space="preserve"> </w:t>
      </w:r>
      <w:r w:rsidR="003E7EFA" w:rsidRPr="00762E6D">
        <w:rPr>
          <w:rFonts w:ascii="GHEA Grapalat" w:hAnsi="GHEA Grapalat"/>
          <w:lang w:val="hy-AM" w:eastAsia="en-US"/>
        </w:rPr>
        <w:t>մասին</w:t>
      </w:r>
      <w:r w:rsidR="003E7EFA" w:rsidRPr="00B16632">
        <w:rPr>
          <w:rFonts w:ascii="GHEA Grapalat" w:hAnsi="GHEA Grapalat"/>
          <w:lang w:val="hy-AM" w:eastAsia="en-US"/>
        </w:rPr>
        <w:t xml:space="preserve">» 2026 </w:t>
      </w:r>
      <w:r w:rsidR="003E7EFA" w:rsidRPr="00762E6D">
        <w:rPr>
          <w:rFonts w:ascii="GHEA Grapalat" w:hAnsi="GHEA Grapalat"/>
          <w:lang w:val="hy-AM" w:eastAsia="en-US"/>
        </w:rPr>
        <w:t>թվականի</w:t>
      </w:r>
      <w:r w:rsidR="003E7EFA" w:rsidRPr="00B16632">
        <w:rPr>
          <w:rFonts w:ascii="GHEA Grapalat" w:hAnsi="GHEA Grapalat"/>
          <w:lang w:val="hy-AM" w:eastAsia="en-US"/>
        </w:rPr>
        <w:t xml:space="preserve"> </w:t>
      </w:r>
      <w:r w:rsidR="003E7EFA" w:rsidRPr="00762E6D">
        <w:rPr>
          <w:rFonts w:ascii="GHEA Grapalat" w:hAnsi="GHEA Grapalat"/>
          <w:lang w:val="hy-AM" w:eastAsia="en-US"/>
        </w:rPr>
        <w:t>մայիսի</w:t>
      </w:r>
      <w:r w:rsidR="003E7EFA" w:rsidRPr="00B16632">
        <w:rPr>
          <w:rFonts w:ascii="GHEA Grapalat" w:hAnsi="GHEA Grapalat"/>
          <w:lang w:val="hy-AM" w:eastAsia="en-US"/>
        </w:rPr>
        <w:t xml:space="preserve"> 7-</w:t>
      </w:r>
      <w:r w:rsidR="003E7EFA" w:rsidRPr="00762E6D">
        <w:rPr>
          <w:rFonts w:ascii="GHEA Grapalat" w:hAnsi="GHEA Grapalat"/>
          <w:lang w:val="hy-AM" w:eastAsia="en-US"/>
        </w:rPr>
        <w:t>ի</w:t>
      </w:r>
      <w:r w:rsidR="003E7EFA" w:rsidRPr="00B16632">
        <w:rPr>
          <w:rFonts w:ascii="GHEA Grapalat" w:hAnsi="GHEA Grapalat"/>
          <w:lang w:val="hy-AM" w:eastAsia="en-US"/>
        </w:rPr>
        <w:t xml:space="preserve"> </w:t>
      </w:r>
      <w:r w:rsidR="003E7EFA" w:rsidRPr="00762E6D">
        <w:rPr>
          <w:rFonts w:ascii="GHEA Grapalat" w:hAnsi="GHEA Grapalat"/>
          <w:lang w:val="hy-AM" w:eastAsia="en-US"/>
        </w:rPr>
        <w:t>ՀՕ</w:t>
      </w:r>
      <w:r w:rsidR="003E7EFA" w:rsidRPr="00B16632">
        <w:rPr>
          <w:rFonts w:ascii="GHEA Grapalat" w:hAnsi="GHEA Grapalat"/>
          <w:lang w:val="hy-AM" w:eastAsia="en-US"/>
        </w:rPr>
        <w:t>-184-</w:t>
      </w:r>
      <w:r w:rsidR="003E7EFA" w:rsidRPr="00762E6D">
        <w:rPr>
          <w:rFonts w:ascii="GHEA Grapalat" w:hAnsi="GHEA Grapalat"/>
          <w:lang w:val="hy-AM" w:eastAsia="en-US"/>
        </w:rPr>
        <w:t>Ն</w:t>
      </w:r>
      <w:r w:rsidR="003E7EFA" w:rsidRPr="00B16632">
        <w:rPr>
          <w:rFonts w:ascii="GHEA Grapalat" w:hAnsi="GHEA Grapalat"/>
          <w:lang w:val="hy-AM" w:eastAsia="en-US"/>
        </w:rPr>
        <w:t xml:space="preserve"> </w:t>
      </w:r>
      <w:r w:rsidR="004A60DD">
        <w:rPr>
          <w:rFonts w:ascii="GHEA Grapalat" w:hAnsi="GHEA Grapalat"/>
          <w:lang w:val="hy-AM" w:eastAsia="en-US"/>
        </w:rPr>
        <w:t>օրենքի</w:t>
      </w:r>
      <w:r w:rsidR="000D651A" w:rsidRPr="00B16632">
        <w:rPr>
          <w:rFonts w:ascii="GHEA Grapalat" w:hAnsi="GHEA Grapalat"/>
          <w:lang w:val="hy-AM" w:eastAsia="en-US"/>
        </w:rPr>
        <w:t xml:space="preserve"> </w:t>
      </w:r>
      <w:r w:rsidR="006B5CE5" w:rsidRPr="00B16632">
        <w:rPr>
          <w:rFonts w:ascii="GHEA Grapalat" w:hAnsi="GHEA Grapalat"/>
          <w:lang w:val="hy-AM" w:eastAsia="en-US"/>
        </w:rPr>
        <w:t>ընդունմամբ</w:t>
      </w:r>
      <w:r w:rsidR="004A60DD" w:rsidRPr="00B16632">
        <w:rPr>
          <w:rFonts w:ascii="GHEA Grapalat" w:hAnsi="GHEA Grapalat"/>
          <w:lang w:val="hy-AM" w:eastAsia="en-US"/>
        </w:rPr>
        <w:t>։</w:t>
      </w:r>
      <w:r w:rsidR="00B139E0" w:rsidRPr="00B16632">
        <w:rPr>
          <w:rFonts w:ascii="GHEA Grapalat" w:hAnsi="GHEA Grapalat"/>
          <w:lang w:val="hy-AM" w:eastAsia="en-US"/>
        </w:rPr>
        <w:t xml:space="preserve"> Նշված օրենքով կատարված փոփոխություններով հանվել է համայնքային ծառայության պաշտոն զբաղեցնելու առավելագույն </w:t>
      </w:r>
      <w:r w:rsidR="0043724D" w:rsidRPr="00B16632">
        <w:rPr>
          <w:rFonts w:ascii="GHEA Grapalat" w:hAnsi="GHEA Grapalat"/>
          <w:lang w:val="hy-AM" w:eastAsia="en-US"/>
        </w:rPr>
        <w:t xml:space="preserve">65 </w:t>
      </w:r>
      <w:r w:rsidR="00B139E0" w:rsidRPr="00B16632">
        <w:rPr>
          <w:rFonts w:ascii="GHEA Grapalat" w:hAnsi="GHEA Grapalat"/>
          <w:lang w:val="hy-AM" w:eastAsia="en-US"/>
        </w:rPr>
        <w:t>տարիք</w:t>
      </w:r>
      <w:r w:rsidR="0043724D" w:rsidRPr="00B16632">
        <w:rPr>
          <w:rFonts w:ascii="GHEA Grapalat" w:hAnsi="GHEA Grapalat"/>
          <w:lang w:val="hy-AM" w:eastAsia="en-US"/>
        </w:rPr>
        <w:t>ային</w:t>
      </w:r>
      <w:r w:rsidR="00B139E0" w:rsidRPr="00B16632">
        <w:rPr>
          <w:rFonts w:ascii="GHEA Grapalat" w:hAnsi="GHEA Grapalat"/>
          <w:lang w:val="hy-AM" w:eastAsia="en-US"/>
        </w:rPr>
        <w:t xml:space="preserve"> շեմը, ինչի արդյունքում աշխատողների աշխատաքային հարաբերությունների դադարեցումը կիրականացվի «</w:t>
      </w:r>
      <w:r w:rsidR="00B139E0" w:rsidRPr="00033F74">
        <w:rPr>
          <w:rFonts w:ascii="GHEA Grapalat" w:hAnsi="GHEA Grapalat"/>
          <w:lang w:val="hy-AM" w:eastAsia="en-US"/>
        </w:rPr>
        <w:t>Համայնքային</w:t>
      </w:r>
      <w:r w:rsidR="00B139E0" w:rsidRPr="00B16632">
        <w:rPr>
          <w:rFonts w:ascii="GHEA Grapalat" w:hAnsi="GHEA Grapalat"/>
          <w:lang w:val="hy-AM" w:eastAsia="en-US"/>
        </w:rPr>
        <w:t xml:space="preserve"> </w:t>
      </w:r>
      <w:r w:rsidR="00B139E0" w:rsidRPr="00033F74">
        <w:rPr>
          <w:rFonts w:ascii="GHEA Grapalat" w:hAnsi="GHEA Grapalat"/>
          <w:lang w:val="hy-AM" w:eastAsia="en-US"/>
        </w:rPr>
        <w:t>ծառայության</w:t>
      </w:r>
      <w:r w:rsidR="00B139E0" w:rsidRPr="00B16632">
        <w:rPr>
          <w:rFonts w:ascii="GHEA Grapalat" w:hAnsi="GHEA Grapalat"/>
          <w:lang w:val="hy-AM" w:eastAsia="en-US"/>
        </w:rPr>
        <w:t xml:space="preserve"> </w:t>
      </w:r>
      <w:r w:rsidR="00B139E0" w:rsidRPr="00033F74">
        <w:rPr>
          <w:rFonts w:ascii="GHEA Grapalat" w:hAnsi="GHEA Grapalat"/>
          <w:lang w:val="hy-AM" w:eastAsia="en-US"/>
        </w:rPr>
        <w:t>մասին</w:t>
      </w:r>
      <w:r w:rsidR="00B139E0" w:rsidRPr="00B16632">
        <w:rPr>
          <w:rFonts w:ascii="GHEA Grapalat" w:hAnsi="GHEA Grapalat"/>
          <w:lang w:val="hy-AM" w:eastAsia="en-US"/>
        </w:rPr>
        <w:t>» ՀՀ օրենքով սահմանված ընդհանուր հիմունքներով։</w:t>
      </w:r>
      <w:r w:rsidR="008E5708" w:rsidRPr="00B16632">
        <w:rPr>
          <w:rFonts w:ascii="GHEA Grapalat" w:hAnsi="GHEA Grapalat"/>
          <w:lang w:val="hy-AM" w:eastAsia="en-US"/>
        </w:rPr>
        <w:t xml:space="preserve"> Միաժամանակ, հանվել է ժամկետային աշխատանքային պայմանագրով համայնքային ծառայության պաշտոն զբաղեցնելու տարիքային սահմանափակումը։</w:t>
      </w:r>
    </w:p>
    <w:p w14:paraId="2C88C965" w14:textId="77777777" w:rsidR="000B3565" w:rsidRPr="00EC3DEC" w:rsidRDefault="000B3565" w:rsidP="006B5CE5">
      <w:pPr>
        <w:spacing w:line="360" w:lineRule="auto"/>
        <w:ind w:firstLine="708"/>
        <w:jc w:val="both"/>
        <w:rPr>
          <w:rFonts w:ascii="GHEA Grapalat" w:hAnsi="GHEA Grapalat"/>
          <w:color w:val="000000"/>
          <w:lang w:val="hy-AM"/>
        </w:rPr>
      </w:pPr>
    </w:p>
    <w:p w14:paraId="30E571CC" w14:textId="1A60C56B" w:rsidR="00EC6787" w:rsidRPr="00762E6D" w:rsidRDefault="00EC6787" w:rsidP="00863835">
      <w:pPr>
        <w:pStyle w:val="ListParagraph"/>
        <w:shd w:val="clear" w:color="auto" w:fill="FFFFFF"/>
        <w:spacing w:after="0" w:line="360" w:lineRule="auto"/>
        <w:jc w:val="both"/>
        <w:rPr>
          <w:rFonts w:ascii="GHEA Grapalat" w:eastAsia="Calibri" w:hAnsi="GHEA Grapalat"/>
          <w:b/>
          <w:bCs/>
          <w:sz w:val="24"/>
          <w:szCs w:val="24"/>
          <w:lang w:val="hy-AM"/>
        </w:rPr>
      </w:pPr>
      <w:r w:rsidRPr="00762E6D">
        <w:rPr>
          <w:rFonts w:ascii="GHEA Grapalat" w:eastAsia="Calibri" w:hAnsi="GHEA Grapalat"/>
          <w:b/>
          <w:bCs/>
          <w:sz w:val="24"/>
          <w:szCs w:val="24"/>
          <w:lang w:val="hy-AM"/>
        </w:rPr>
        <w:t>2. Առաջարկվող կարգավորման նպատակը</w:t>
      </w:r>
    </w:p>
    <w:p w14:paraId="6D4B6E28" w14:textId="5B3A6C4B" w:rsidR="00F30211" w:rsidRPr="00762E6D" w:rsidRDefault="002E03DA" w:rsidP="005D46D1">
      <w:pPr>
        <w:spacing w:line="360" w:lineRule="auto"/>
        <w:ind w:firstLine="708"/>
        <w:jc w:val="both"/>
        <w:rPr>
          <w:rFonts w:ascii="GHEA Grapalat" w:hAnsi="GHEA Grapalat" w:cs="AK Courier"/>
          <w:lang w:val="hy-AM"/>
        </w:rPr>
      </w:pPr>
      <w:r w:rsidRPr="00762E6D">
        <w:rPr>
          <w:rFonts w:ascii="GHEA Grapalat" w:hAnsi="GHEA Grapalat"/>
          <w:bCs/>
          <w:shd w:val="clear" w:color="auto" w:fill="FFFFFF"/>
          <w:lang w:val="hy-AM" w:eastAsia="en-US"/>
        </w:rPr>
        <w:t xml:space="preserve"> </w:t>
      </w:r>
      <w:r w:rsidR="005D46D1" w:rsidRPr="00FD6967">
        <w:rPr>
          <w:rFonts w:ascii="GHEA Grapalat" w:hAnsi="GHEA Grapalat"/>
          <w:lang w:val="hy-AM" w:eastAsia="en-US"/>
        </w:rPr>
        <w:t>«</w:t>
      </w:r>
      <w:r w:rsidR="005D46D1" w:rsidRPr="00762E6D">
        <w:rPr>
          <w:rFonts w:ascii="GHEA Grapalat" w:hAnsi="GHEA Grapalat"/>
          <w:lang w:val="hy-AM" w:eastAsia="en-US"/>
        </w:rPr>
        <w:t>Համայնքային</w:t>
      </w:r>
      <w:r w:rsidR="005D46D1" w:rsidRPr="00FD6967">
        <w:rPr>
          <w:rFonts w:ascii="GHEA Grapalat" w:hAnsi="GHEA Grapalat"/>
          <w:lang w:val="hy-AM" w:eastAsia="en-US"/>
        </w:rPr>
        <w:t xml:space="preserve"> </w:t>
      </w:r>
      <w:r w:rsidR="005D46D1" w:rsidRPr="00762E6D">
        <w:rPr>
          <w:rFonts w:ascii="GHEA Grapalat" w:hAnsi="GHEA Grapalat"/>
          <w:lang w:val="hy-AM" w:eastAsia="en-US"/>
        </w:rPr>
        <w:t>ծառայության</w:t>
      </w:r>
      <w:r w:rsidR="005D46D1" w:rsidRPr="00FD6967">
        <w:rPr>
          <w:rFonts w:ascii="GHEA Grapalat" w:hAnsi="GHEA Grapalat"/>
          <w:lang w:val="hy-AM" w:eastAsia="en-US"/>
        </w:rPr>
        <w:t xml:space="preserve"> </w:t>
      </w:r>
      <w:r w:rsidR="005D46D1" w:rsidRPr="00762E6D">
        <w:rPr>
          <w:rFonts w:ascii="GHEA Grapalat" w:hAnsi="GHEA Grapalat"/>
          <w:lang w:val="hy-AM" w:eastAsia="en-US"/>
        </w:rPr>
        <w:t>մասին</w:t>
      </w:r>
      <w:r w:rsidR="005D46D1" w:rsidRPr="00FD6967">
        <w:rPr>
          <w:rFonts w:ascii="GHEA Grapalat" w:hAnsi="GHEA Grapalat"/>
          <w:lang w:val="hy-AM" w:eastAsia="en-US"/>
        </w:rPr>
        <w:t xml:space="preserve">» </w:t>
      </w:r>
      <w:r w:rsidR="005D46D1" w:rsidRPr="00762E6D">
        <w:rPr>
          <w:rFonts w:ascii="GHEA Grapalat" w:hAnsi="GHEA Grapalat"/>
          <w:lang w:val="hy-AM" w:eastAsia="en-US"/>
        </w:rPr>
        <w:t>օրենքում</w:t>
      </w:r>
      <w:r w:rsidR="005D46D1" w:rsidRPr="00FD6967">
        <w:rPr>
          <w:rFonts w:ascii="GHEA Grapalat" w:hAnsi="GHEA Grapalat"/>
          <w:lang w:val="hy-AM" w:eastAsia="en-US"/>
        </w:rPr>
        <w:t xml:space="preserve"> </w:t>
      </w:r>
      <w:r w:rsidR="005D46D1" w:rsidRPr="00762E6D">
        <w:rPr>
          <w:rFonts w:ascii="GHEA Grapalat" w:hAnsi="GHEA Grapalat"/>
          <w:lang w:val="hy-AM" w:eastAsia="en-US"/>
        </w:rPr>
        <w:t>փոփոխություններ</w:t>
      </w:r>
      <w:r w:rsidR="005D46D1" w:rsidRPr="00FD6967">
        <w:rPr>
          <w:rFonts w:ascii="GHEA Grapalat" w:hAnsi="GHEA Grapalat"/>
          <w:lang w:val="hy-AM" w:eastAsia="en-US"/>
        </w:rPr>
        <w:t xml:space="preserve"> </w:t>
      </w:r>
      <w:r w:rsidR="005D46D1" w:rsidRPr="00762E6D">
        <w:rPr>
          <w:rFonts w:ascii="GHEA Grapalat" w:hAnsi="GHEA Grapalat"/>
          <w:lang w:val="hy-AM" w:eastAsia="en-US"/>
        </w:rPr>
        <w:t>և</w:t>
      </w:r>
      <w:r w:rsidR="005D46D1" w:rsidRPr="00FD6967">
        <w:rPr>
          <w:rFonts w:ascii="GHEA Grapalat" w:hAnsi="GHEA Grapalat"/>
          <w:lang w:val="hy-AM" w:eastAsia="en-US"/>
        </w:rPr>
        <w:t xml:space="preserve"> </w:t>
      </w:r>
      <w:r w:rsidR="005D46D1" w:rsidRPr="00762E6D">
        <w:rPr>
          <w:rFonts w:ascii="GHEA Grapalat" w:hAnsi="GHEA Grapalat"/>
          <w:lang w:val="hy-AM" w:eastAsia="en-US"/>
        </w:rPr>
        <w:t>լրացում</w:t>
      </w:r>
      <w:r w:rsidR="005D46D1" w:rsidRPr="00FD6967">
        <w:rPr>
          <w:rFonts w:ascii="GHEA Grapalat" w:hAnsi="GHEA Grapalat"/>
          <w:lang w:val="hy-AM" w:eastAsia="en-US"/>
        </w:rPr>
        <w:t xml:space="preserve"> </w:t>
      </w:r>
      <w:r w:rsidR="005D46D1" w:rsidRPr="00762E6D">
        <w:rPr>
          <w:rFonts w:ascii="GHEA Grapalat" w:hAnsi="GHEA Grapalat"/>
          <w:lang w:val="hy-AM" w:eastAsia="en-US"/>
        </w:rPr>
        <w:t>կատարելու</w:t>
      </w:r>
      <w:r w:rsidR="005D46D1" w:rsidRPr="00FD6967">
        <w:rPr>
          <w:rFonts w:ascii="GHEA Grapalat" w:hAnsi="GHEA Grapalat"/>
          <w:lang w:val="hy-AM" w:eastAsia="en-US"/>
        </w:rPr>
        <w:t xml:space="preserve"> </w:t>
      </w:r>
      <w:r w:rsidR="005D46D1" w:rsidRPr="00762E6D">
        <w:rPr>
          <w:rFonts w:ascii="GHEA Grapalat" w:hAnsi="GHEA Grapalat"/>
          <w:lang w:val="hy-AM" w:eastAsia="en-US"/>
        </w:rPr>
        <w:t>մասին</w:t>
      </w:r>
      <w:r w:rsidR="005D46D1" w:rsidRPr="00FD6967">
        <w:rPr>
          <w:rFonts w:ascii="GHEA Grapalat" w:hAnsi="GHEA Grapalat"/>
          <w:lang w:val="hy-AM" w:eastAsia="en-US"/>
        </w:rPr>
        <w:t xml:space="preserve">» 2026 </w:t>
      </w:r>
      <w:r w:rsidR="005D46D1" w:rsidRPr="00762E6D">
        <w:rPr>
          <w:rFonts w:ascii="GHEA Grapalat" w:hAnsi="GHEA Grapalat"/>
          <w:lang w:val="hy-AM" w:eastAsia="en-US"/>
        </w:rPr>
        <w:t>թվականի</w:t>
      </w:r>
      <w:r w:rsidR="005D46D1" w:rsidRPr="00FD6967">
        <w:rPr>
          <w:rFonts w:ascii="GHEA Grapalat" w:hAnsi="GHEA Grapalat"/>
          <w:lang w:val="hy-AM" w:eastAsia="en-US"/>
        </w:rPr>
        <w:t xml:space="preserve"> </w:t>
      </w:r>
      <w:r w:rsidR="005D46D1" w:rsidRPr="00762E6D">
        <w:rPr>
          <w:rFonts w:ascii="GHEA Grapalat" w:hAnsi="GHEA Grapalat"/>
          <w:lang w:val="hy-AM" w:eastAsia="en-US"/>
        </w:rPr>
        <w:t>մայիսի</w:t>
      </w:r>
      <w:r w:rsidR="005D46D1" w:rsidRPr="00FD6967">
        <w:rPr>
          <w:rFonts w:ascii="GHEA Grapalat" w:hAnsi="GHEA Grapalat"/>
          <w:lang w:val="hy-AM" w:eastAsia="en-US"/>
        </w:rPr>
        <w:t xml:space="preserve"> 7-</w:t>
      </w:r>
      <w:r w:rsidR="005D46D1" w:rsidRPr="00762E6D">
        <w:rPr>
          <w:rFonts w:ascii="GHEA Grapalat" w:hAnsi="GHEA Grapalat"/>
          <w:lang w:val="hy-AM" w:eastAsia="en-US"/>
        </w:rPr>
        <w:t>ի</w:t>
      </w:r>
      <w:r w:rsidR="005D46D1" w:rsidRPr="00FD6967">
        <w:rPr>
          <w:rFonts w:ascii="GHEA Grapalat" w:hAnsi="GHEA Grapalat"/>
          <w:lang w:val="hy-AM" w:eastAsia="en-US"/>
        </w:rPr>
        <w:t xml:space="preserve"> </w:t>
      </w:r>
      <w:r w:rsidR="005D46D1" w:rsidRPr="00762E6D">
        <w:rPr>
          <w:rFonts w:ascii="GHEA Grapalat" w:hAnsi="GHEA Grapalat"/>
          <w:lang w:val="hy-AM" w:eastAsia="en-US"/>
        </w:rPr>
        <w:t>ՀՕ</w:t>
      </w:r>
      <w:r w:rsidR="005D46D1" w:rsidRPr="00FD6967">
        <w:rPr>
          <w:rFonts w:ascii="GHEA Grapalat" w:hAnsi="GHEA Grapalat"/>
          <w:lang w:val="hy-AM" w:eastAsia="en-US"/>
        </w:rPr>
        <w:t>-184-</w:t>
      </w:r>
      <w:r w:rsidR="005D46D1" w:rsidRPr="00762E6D">
        <w:rPr>
          <w:rFonts w:ascii="GHEA Grapalat" w:hAnsi="GHEA Grapalat"/>
          <w:lang w:val="hy-AM" w:eastAsia="en-US"/>
        </w:rPr>
        <w:t>Ն</w:t>
      </w:r>
      <w:r w:rsidR="005D46D1" w:rsidRPr="00FD6967">
        <w:rPr>
          <w:rFonts w:ascii="GHEA Grapalat" w:hAnsi="GHEA Grapalat"/>
          <w:lang w:val="hy-AM" w:eastAsia="en-US"/>
        </w:rPr>
        <w:t xml:space="preserve"> </w:t>
      </w:r>
      <w:r w:rsidR="005D46D1" w:rsidRPr="00762E6D">
        <w:rPr>
          <w:rFonts w:ascii="GHEA Grapalat" w:eastAsia="Calibri" w:hAnsi="GHEA Grapalat"/>
          <w:lang w:val="hy-AM" w:eastAsia="en-US"/>
        </w:rPr>
        <w:t>օրենքի</w:t>
      </w:r>
      <w:r w:rsidR="005D46D1" w:rsidRPr="00FD6967">
        <w:rPr>
          <w:rFonts w:ascii="GHEA Grapalat" w:hAnsi="GHEA Grapalat"/>
          <w:bCs/>
          <w:color w:val="000000"/>
          <w:lang w:val="hy-AM" w:eastAsia="en-US"/>
        </w:rPr>
        <w:t xml:space="preserve"> </w:t>
      </w:r>
      <w:r w:rsidR="005D46D1" w:rsidRPr="00762E6D">
        <w:rPr>
          <w:rFonts w:ascii="GHEA Grapalat" w:hAnsi="GHEA Grapalat"/>
          <w:color w:val="000000"/>
          <w:lang w:val="hy-AM" w:eastAsia="en-US"/>
        </w:rPr>
        <w:t>ընդունմամբ պայմանավորված</w:t>
      </w:r>
      <w:r w:rsidR="005D46D1" w:rsidRPr="00762E6D">
        <w:rPr>
          <w:rFonts w:ascii="GHEA Grapalat" w:hAnsi="GHEA Grapalat"/>
          <w:bCs/>
          <w:shd w:val="clear" w:color="auto" w:fill="FFFFFF"/>
          <w:lang w:val="hy-AM" w:eastAsia="en-US"/>
        </w:rPr>
        <w:t xml:space="preserve"> </w:t>
      </w:r>
      <w:r w:rsidR="00B139E0">
        <w:rPr>
          <w:rFonts w:ascii="GHEA Grapalat" w:hAnsi="GHEA Grapalat"/>
          <w:bCs/>
          <w:shd w:val="clear" w:color="auto" w:fill="FFFFFF"/>
          <w:lang w:val="hy-AM" w:eastAsia="en-US"/>
        </w:rPr>
        <w:t>ոլորտային ենթաօրենսդրական ակտերում փոփոխությունների կատարումը</w:t>
      </w:r>
      <w:r w:rsidR="00F30211" w:rsidRPr="00762E6D">
        <w:rPr>
          <w:rFonts w:ascii="GHEA Grapalat" w:hAnsi="GHEA Grapalat" w:cs="AK Courier"/>
          <w:lang w:val="hy-AM"/>
        </w:rPr>
        <w:t>:</w:t>
      </w:r>
    </w:p>
    <w:p w14:paraId="7D2A8407" w14:textId="77777777" w:rsidR="009D496C" w:rsidRPr="00762E6D" w:rsidRDefault="009D496C" w:rsidP="005D46D1">
      <w:pPr>
        <w:spacing w:line="360" w:lineRule="auto"/>
        <w:ind w:firstLine="708"/>
        <w:jc w:val="both"/>
        <w:rPr>
          <w:rFonts w:ascii="GHEA Grapalat" w:hAnsi="GHEA Grapalat"/>
          <w:bCs/>
          <w:shd w:val="clear" w:color="auto" w:fill="FFFFFF"/>
          <w:lang w:val="hy-AM" w:eastAsia="en-US"/>
        </w:rPr>
      </w:pPr>
    </w:p>
    <w:p w14:paraId="31BCD825" w14:textId="746283E7" w:rsidR="004827B0" w:rsidRPr="00762E6D" w:rsidRDefault="00BE38EC" w:rsidP="00B9449F">
      <w:pPr>
        <w:spacing w:line="360" w:lineRule="auto"/>
        <w:ind w:firstLine="708"/>
        <w:jc w:val="both"/>
        <w:rPr>
          <w:rFonts w:ascii="GHEA Grapalat" w:hAnsi="GHEA Grapalat"/>
          <w:b/>
          <w:lang w:val="hy-AM" w:eastAsia="en-US"/>
        </w:rPr>
      </w:pPr>
      <w:r>
        <w:rPr>
          <w:rFonts w:ascii="GHEA Grapalat" w:hAnsi="GHEA Grapalat"/>
          <w:b/>
          <w:lang w:val="af-ZA"/>
        </w:rPr>
        <w:t>3</w:t>
      </w:r>
      <w:r w:rsidR="004827B0" w:rsidRPr="00762E6D">
        <w:rPr>
          <w:rFonts w:ascii="GHEA Grapalat" w:hAnsi="GHEA Grapalat"/>
          <w:b/>
          <w:lang w:val="af-ZA"/>
        </w:rPr>
        <w:t xml:space="preserve">. </w:t>
      </w:r>
      <w:r w:rsidR="004827B0" w:rsidRPr="00762E6D">
        <w:rPr>
          <w:rFonts w:ascii="GHEA Grapalat" w:hAnsi="GHEA Grapalat" w:cs="Arial"/>
          <w:b/>
          <w:lang w:val="hy-AM" w:eastAsia="en-US"/>
        </w:rPr>
        <w:t>Լրացուցիչ</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ֆինանսական</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միջոցների</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անհրաժեշտությունը</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և</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պետական</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բյուջեի</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եկամուտներում</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և</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ծախսերում</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սպասվելիք</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փոփոխությունները</w:t>
      </w:r>
    </w:p>
    <w:p w14:paraId="34BCDCE8" w14:textId="577A573B" w:rsidR="004827B0" w:rsidRPr="00762E6D" w:rsidRDefault="004827B0" w:rsidP="00B9449F">
      <w:pPr>
        <w:spacing w:line="360" w:lineRule="auto"/>
        <w:ind w:firstLine="708"/>
        <w:jc w:val="both"/>
        <w:rPr>
          <w:rFonts w:ascii="GHEA Grapalat" w:hAnsi="GHEA Grapalat"/>
          <w:lang w:val="hy-AM"/>
        </w:rPr>
      </w:pPr>
      <w:r w:rsidRPr="00762E6D">
        <w:rPr>
          <w:rFonts w:ascii="GHEA Grapalat" w:hAnsi="GHEA Grapalat"/>
          <w:lang w:val="hy-AM"/>
        </w:rPr>
        <w:t>Նախագծի ընդունումը ՀՀ պետական բյուջեի եկամուտներում և ծախսերում փոփոխությունների չի հանգեցնի։</w:t>
      </w:r>
    </w:p>
    <w:p w14:paraId="0B714A7A" w14:textId="77777777" w:rsidR="009D496C" w:rsidRPr="00762E6D" w:rsidRDefault="009D496C" w:rsidP="00B9449F">
      <w:pPr>
        <w:spacing w:line="360" w:lineRule="auto"/>
        <w:ind w:firstLine="708"/>
        <w:jc w:val="both"/>
        <w:rPr>
          <w:rFonts w:ascii="GHEA Grapalat" w:hAnsi="GHEA Grapalat"/>
          <w:lang w:val="hy-AM"/>
        </w:rPr>
      </w:pPr>
    </w:p>
    <w:p w14:paraId="06D460F5" w14:textId="66254501" w:rsidR="00EC6787" w:rsidRPr="00762E6D" w:rsidRDefault="00BE38EC" w:rsidP="00236FFF">
      <w:pPr>
        <w:spacing w:line="360" w:lineRule="auto"/>
        <w:ind w:firstLine="720"/>
        <w:jc w:val="both"/>
        <w:rPr>
          <w:rFonts w:ascii="GHEA Grapalat" w:eastAsia="Calibri" w:hAnsi="GHEA Grapalat" w:cs="Sylfaen"/>
          <w:b/>
          <w:bCs/>
          <w:lang w:val="lt-LT" w:eastAsia="en-US"/>
        </w:rPr>
      </w:pPr>
      <w:r>
        <w:rPr>
          <w:rFonts w:ascii="GHEA Grapalat" w:eastAsia="Calibri" w:hAnsi="GHEA Grapalat" w:cs="Sylfaen"/>
          <w:b/>
          <w:bCs/>
          <w:lang w:val="hy-AM" w:eastAsia="en-US"/>
        </w:rPr>
        <w:t>4</w:t>
      </w:r>
      <w:r w:rsidR="00EC6787" w:rsidRPr="00762E6D">
        <w:rPr>
          <w:rFonts w:ascii="GHEA Grapalat" w:eastAsia="Calibri" w:hAnsi="GHEA Grapalat" w:cs="Sylfaen"/>
          <w:b/>
          <w:bCs/>
          <w:lang w:val="hy-AM" w:eastAsia="en-US"/>
        </w:rPr>
        <w:t xml:space="preserve">. </w:t>
      </w:r>
      <w:r w:rsidR="00EC6787" w:rsidRPr="00762E6D">
        <w:rPr>
          <w:rFonts w:ascii="GHEA Grapalat" w:eastAsia="Calibri" w:hAnsi="GHEA Grapalat" w:cs="Sylfaen"/>
          <w:b/>
          <w:bCs/>
          <w:lang w:val="lt-LT" w:eastAsia="en-US"/>
        </w:rPr>
        <w:t>Նախագծի մշակման գործընթացում ներգրավված ինստիտուտները և անձինք</w:t>
      </w:r>
    </w:p>
    <w:p w14:paraId="1C983CFF" w14:textId="33B2C092" w:rsidR="00EC6787" w:rsidRPr="00762E6D" w:rsidRDefault="00EC6787" w:rsidP="00B9449F">
      <w:pPr>
        <w:spacing w:line="360" w:lineRule="auto"/>
        <w:ind w:right="-15" w:firstLine="720"/>
        <w:jc w:val="both"/>
        <w:rPr>
          <w:rFonts w:ascii="GHEA Grapalat" w:eastAsia="Calibri" w:hAnsi="GHEA Grapalat" w:cs="Sylfaen"/>
          <w:bCs/>
          <w:lang w:val="lt-LT" w:eastAsia="en-US"/>
        </w:rPr>
      </w:pPr>
      <w:r w:rsidRPr="00762E6D">
        <w:rPr>
          <w:rFonts w:ascii="GHEA Grapalat" w:eastAsia="Calibri" w:hAnsi="GHEA Grapalat" w:cs="Sylfaen"/>
          <w:bCs/>
          <w:lang w:val="lt-LT" w:eastAsia="en-US"/>
        </w:rPr>
        <w:t xml:space="preserve">Նախագիծը մշակվել է </w:t>
      </w:r>
      <w:r w:rsidR="001F383B">
        <w:rPr>
          <w:rFonts w:ascii="GHEA Grapalat" w:eastAsia="Calibri" w:hAnsi="GHEA Grapalat" w:cs="Sylfaen"/>
          <w:bCs/>
          <w:lang w:val="lt-LT" w:eastAsia="en-US"/>
        </w:rPr>
        <w:t xml:space="preserve">ՀՀ տարածքային կառավարման և ենթակառուցվածքների նախարարության </w:t>
      </w:r>
      <w:r w:rsidRPr="00762E6D">
        <w:rPr>
          <w:rFonts w:ascii="GHEA Grapalat" w:eastAsia="Calibri" w:hAnsi="GHEA Grapalat" w:cs="Sylfaen"/>
          <w:bCs/>
          <w:lang w:val="lt-LT" w:eastAsia="en-US"/>
        </w:rPr>
        <w:t>կողմից:</w:t>
      </w:r>
    </w:p>
    <w:p w14:paraId="66B93075" w14:textId="77777777" w:rsidR="009D496C" w:rsidRPr="00762E6D" w:rsidRDefault="009D496C" w:rsidP="00B9449F">
      <w:pPr>
        <w:spacing w:line="360" w:lineRule="auto"/>
        <w:ind w:right="-15" w:firstLine="720"/>
        <w:jc w:val="both"/>
        <w:rPr>
          <w:rFonts w:ascii="GHEA Grapalat" w:eastAsia="Calibri" w:hAnsi="GHEA Grapalat" w:cs="Sylfaen"/>
          <w:bCs/>
          <w:lang w:val="lt-LT" w:eastAsia="en-US"/>
        </w:rPr>
      </w:pPr>
    </w:p>
    <w:p w14:paraId="27A66221" w14:textId="133D8FD0" w:rsidR="00EC6787" w:rsidRPr="00762E6D" w:rsidRDefault="00BE38EC" w:rsidP="00B9449F">
      <w:pPr>
        <w:spacing w:line="360" w:lineRule="auto"/>
        <w:ind w:right="-270" w:firstLine="720"/>
        <w:jc w:val="both"/>
        <w:rPr>
          <w:rFonts w:ascii="GHEA Grapalat" w:eastAsia="Calibri" w:hAnsi="GHEA Grapalat" w:cs="Sylfaen"/>
          <w:b/>
          <w:bCs/>
          <w:lang w:val="lt-LT" w:eastAsia="en-US"/>
        </w:rPr>
      </w:pPr>
      <w:r>
        <w:rPr>
          <w:rFonts w:ascii="GHEA Grapalat" w:eastAsia="Calibri" w:hAnsi="GHEA Grapalat" w:cs="Sylfaen"/>
          <w:b/>
          <w:bCs/>
          <w:lang w:val="hy-AM" w:eastAsia="en-US"/>
        </w:rPr>
        <w:lastRenderedPageBreak/>
        <w:t>5</w:t>
      </w:r>
      <w:r w:rsidR="00EC6787" w:rsidRPr="00762E6D">
        <w:rPr>
          <w:rFonts w:ascii="GHEA Grapalat" w:eastAsia="Calibri" w:hAnsi="GHEA Grapalat" w:cs="Sylfaen"/>
          <w:b/>
          <w:bCs/>
          <w:lang w:val="hy-AM" w:eastAsia="en-US"/>
        </w:rPr>
        <w:t xml:space="preserve">. </w:t>
      </w:r>
      <w:r w:rsidR="00EC6787" w:rsidRPr="00762E6D">
        <w:rPr>
          <w:rFonts w:ascii="GHEA Grapalat" w:eastAsia="Calibri" w:hAnsi="GHEA Grapalat" w:cs="Sylfaen"/>
          <w:b/>
          <w:bCs/>
          <w:lang w:val="lt-LT" w:eastAsia="en-US"/>
        </w:rPr>
        <w:t>Ակնկալվող արդյունքը</w:t>
      </w:r>
    </w:p>
    <w:p w14:paraId="6B65010E" w14:textId="18A7E0AB" w:rsidR="00641256" w:rsidRDefault="00A7319E" w:rsidP="00267AEA">
      <w:pPr>
        <w:spacing w:line="360" w:lineRule="auto"/>
        <w:ind w:firstLine="708"/>
        <w:jc w:val="both"/>
        <w:rPr>
          <w:rFonts w:ascii="GHEA Grapalat" w:hAnsi="GHEA Grapalat" w:cs="AK Courier"/>
          <w:lang w:val="hy-AM"/>
        </w:rPr>
      </w:pPr>
      <w:r w:rsidRPr="00762E6D">
        <w:rPr>
          <w:rFonts w:ascii="GHEA Grapalat" w:hAnsi="GHEA Grapalat"/>
          <w:bCs/>
          <w:shd w:val="clear" w:color="auto" w:fill="FFFFFF"/>
          <w:lang w:val="hy-AM"/>
        </w:rPr>
        <w:t xml:space="preserve">Նախագծի ընդունման արդյունքում կհաստատվի </w:t>
      </w:r>
      <w:r w:rsidR="00AD2F32" w:rsidRPr="002909DF">
        <w:rPr>
          <w:rFonts w:ascii="GHEA Grapalat" w:hAnsi="GHEA Grapalat"/>
          <w:lang w:val="fr-FR" w:eastAsia="en-US"/>
        </w:rPr>
        <w:t>«</w:t>
      </w:r>
      <w:r w:rsidR="00AD2F32" w:rsidRPr="00762E6D">
        <w:rPr>
          <w:rFonts w:ascii="GHEA Grapalat" w:hAnsi="GHEA Grapalat"/>
          <w:lang w:val="hy-AM" w:eastAsia="en-US"/>
        </w:rPr>
        <w:t>Համայնքային</w:t>
      </w:r>
      <w:r w:rsidR="00AD2F32" w:rsidRPr="002909DF">
        <w:rPr>
          <w:rFonts w:ascii="GHEA Grapalat" w:hAnsi="GHEA Grapalat"/>
          <w:lang w:val="fr-FR" w:eastAsia="en-US"/>
        </w:rPr>
        <w:t xml:space="preserve"> </w:t>
      </w:r>
      <w:r w:rsidR="00AD2F32" w:rsidRPr="00762E6D">
        <w:rPr>
          <w:rFonts w:ascii="GHEA Grapalat" w:hAnsi="GHEA Grapalat"/>
          <w:lang w:val="hy-AM" w:eastAsia="en-US"/>
        </w:rPr>
        <w:t>ծառայության</w:t>
      </w:r>
      <w:r w:rsidR="00AD2F32" w:rsidRPr="002909DF">
        <w:rPr>
          <w:rFonts w:ascii="GHEA Grapalat" w:hAnsi="GHEA Grapalat"/>
          <w:lang w:val="fr-FR" w:eastAsia="en-US"/>
        </w:rPr>
        <w:t xml:space="preserve"> </w:t>
      </w:r>
      <w:r w:rsidR="00AD2F32" w:rsidRPr="00762E6D">
        <w:rPr>
          <w:rFonts w:ascii="GHEA Grapalat" w:hAnsi="GHEA Grapalat"/>
          <w:lang w:val="hy-AM" w:eastAsia="en-US"/>
        </w:rPr>
        <w:t>մասին</w:t>
      </w:r>
      <w:r w:rsidR="00AD2F32" w:rsidRPr="002909DF">
        <w:rPr>
          <w:rFonts w:ascii="GHEA Grapalat" w:hAnsi="GHEA Grapalat"/>
          <w:lang w:val="fr-FR" w:eastAsia="en-US"/>
        </w:rPr>
        <w:t xml:space="preserve">» </w:t>
      </w:r>
      <w:r w:rsidR="00AD2F32" w:rsidRPr="00762E6D">
        <w:rPr>
          <w:rFonts w:ascii="GHEA Grapalat" w:hAnsi="GHEA Grapalat"/>
          <w:lang w:val="hy-AM" w:eastAsia="en-US"/>
        </w:rPr>
        <w:t>օրենք</w:t>
      </w:r>
      <w:r w:rsidR="0043724D">
        <w:rPr>
          <w:rFonts w:ascii="GHEA Grapalat" w:hAnsi="GHEA Grapalat"/>
          <w:lang w:val="hy-AM" w:eastAsia="en-US"/>
        </w:rPr>
        <w:t>ի</w:t>
      </w:r>
      <w:r w:rsidR="00AD2F32" w:rsidRPr="002909DF">
        <w:rPr>
          <w:rFonts w:ascii="GHEA Grapalat" w:hAnsi="GHEA Grapalat"/>
          <w:lang w:val="fr-FR" w:eastAsia="en-US"/>
        </w:rPr>
        <w:t xml:space="preserve"> </w:t>
      </w:r>
      <w:r w:rsidR="00267AEA" w:rsidRPr="00762E6D">
        <w:rPr>
          <w:rFonts w:ascii="GHEA Grapalat" w:hAnsi="GHEA Grapalat"/>
          <w:color w:val="000000"/>
          <w:lang w:val="hy-AM" w:eastAsia="en-US"/>
        </w:rPr>
        <w:t>ընդունմամբ պայմանավորված</w:t>
      </w:r>
      <w:r w:rsidR="00267AEA" w:rsidRPr="00762E6D">
        <w:rPr>
          <w:rFonts w:ascii="GHEA Grapalat" w:hAnsi="GHEA Grapalat"/>
          <w:bCs/>
          <w:shd w:val="clear" w:color="auto" w:fill="FFFFFF"/>
          <w:lang w:val="hy-AM" w:eastAsia="en-US"/>
        </w:rPr>
        <w:t xml:space="preserve"> </w:t>
      </w:r>
      <w:r w:rsidR="00267AEA">
        <w:rPr>
          <w:rFonts w:ascii="GHEA Grapalat" w:hAnsi="GHEA Grapalat"/>
          <w:bCs/>
          <w:shd w:val="clear" w:color="auto" w:fill="FFFFFF"/>
          <w:lang w:val="hy-AM" w:eastAsia="en-US"/>
        </w:rPr>
        <w:t>ոլորտային ենթաօրենսդրական ակտերում փոփոխությունների կատարումը</w:t>
      </w:r>
      <w:r w:rsidR="00641256">
        <w:rPr>
          <w:rFonts w:ascii="GHEA Grapalat" w:hAnsi="GHEA Grapalat" w:cs="AK Courier"/>
          <w:lang w:val="hy-AM"/>
        </w:rPr>
        <w:t xml:space="preserve">, </w:t>
      </w:r>
      <w:r w:rsidR="00641256" w:rsidRPr="00641256">
        <w:rPr>
          <w:rFonts w:ascii="GHEA Grapalat" w:hAnsi="GHEA Grapalat" w:cs="AK Courier"/>
          <w:lang w:val="hy-AM"/>
        </w:rPr>
        <w:t xml:space="preserve">որի արդյունքում </w:t>
      </w:r>
      <w:r w:rsidR="00641256">
        <w:rPr>
          <w:rFonts w:ascii="GHEA Grapalat" w:hAnsi="GHEA Grapalat" w:cs="AK Courier"/>
          <w:lang w:val="hy-AM"/>
        </w:rPr>
        <w:t>կհանվի ժամկետային աշխատանքային պայմանագրով համայնքային ծառայության պաշտոն զբաղեցնելու տարիքային սահմանափակումը։</w:t>
      </w:r>
    </w:p>
    <w:p w14:paraId="1B9E2A39" w14:textId="77777777" w:rsidR="00BE38EC" w:rsidRPr="00762E6D" w:rsidRDefault="00BE38EC" w:rsidP="00267AEA">
      <w:pPr>
        <w:spacing w:line="360" w:lineRule="auto"/>
        <w:ind w:firstLine="708"/>
        <w:jc w:val="both"/>
        <w:rPr>
          <w:rFonts w:ascii="GHEA Grapalat" w:hAnsi="GHEA Grapalat" w:cs="AK Courier"/>
          <w:lang w:val="hy-AM"/>
        </w:rPr>
      </w:pPr>
    </w:p>
    <w:p w14:paraId="73D344A2" w14:textId="77777777" w:rsidR="00BE38EC" w:rsidRPr="00BE38EC" w:rsidRDefault="00BE38EC" w:rsidP="00BE38EC">
      <w:pPr>
        <w:spacing w:line="360" w:lineRule="auto"/>
        <w:ind w:firstLine="708"/>
        <w:jc w:val="both"/>
        <w:rPr>
          <w:rFonts w:ascii="GHEA Grapalat" w:eastAsia="Calibri" w:hAnsi="GHEA Grapalat"/>
          <w:b/>
          <w:bCs/>
          <w:lang w:val="hy-AM" w:eastAsia="en-US"/>
        </w:rPr>
      </w:pPr>
      <w:r w:rsidRPr="00BE38EC">
        <w:rPr>
          <w:rFonts w:ascii="GHEA Grapalat" w:eastAsia="Calibri" w:hAnsi="GHEA Grapalat"/>
          <w:b/>
          <w:bCs/>
          <w:lang w:val="hy-AM" w:eastAsia="en-US"/>
        </w:rPr>
        <w:t>6</w:t>
      </w:r>
      <w:r w:rsidRPr="00BE38EC">
        <w:rPr>
          <w:rFonts w:ascii="MS Mincho" w:eastAsia="MS Mincho" w:hAnsi="MS Mincho" w:cs="MS Mincho" w:hint="eastAsia"/>
          <w:b/>
          <w:bCs/>
          <w:lang w:val="hy-AM" w:eastAsia="en-US"/>
        </w:rPr>
        <w:t>․</w:t>
      </w:r>
      <w:r w:rsidRPr="00BE38EC">
        <w:rPr>
          <w:rFonts w:ascii="GHEA Grapalat" w:eastAsia="Calibri" w:hAnsi="GHEA Grapalat"/>
          <w:b/>
          <w:bCs/>
          <w:lang w:val="hy-AM" w:eastAsia="en-US"/>
        </w:rPr>
        <w:t xml:space="preserve"> Կապը</w:t>
      </w:r>
      <w:r w:rsidRPr="00BE38EC">
        <w:rPr>
          <w:rFonts w:ascii="Calibri" w:eastAsia="Calibri" w:hAnsi="Calibri" w:cs="Calibri"/>
          <w:b/>
          <w:bCs/>
          <w:lang w:val="hy-AM" w:eastAsia="en-US"/>
        </w:rPr>
        <w:t> </w:t>
      </w:r>
      <w:r w:rsidRPr="00BE38EC">
        <w:rPr>
          <w:rFonts w:ascii="GHEA Grapalat" w:eastAsia="Calibri" w:hAnsi="GHEA Grapalat"/>
          <w:b/>
          <w:bCs/>
          <w:lang w:val="hy-AM" w:eastAsia="en-US"/>
        </w:rPr>
        <w:t>ռազմավարական փաստաթղթերի հետ</w:t>
      </w:r>
      <w:r w:rsidRPr="00BE38EC">
        <w:rPr>
          <w:rFonts w:ascii="MS Mincho" w:eastAsia="MS Mincho" w:hAnsi="MS Mincho" w:cs="MS Mincho" w:hint="eastAsia"/>
          <w:b/>
          <w:bCs/>
          <w:lang w:val="hy-AM" w:eastAsia="en-US"/>
        </w:rPr>
        <w:t>․</w:t>
      </w:r>
    </w:p>
    <w:p w14:paraId="2A692BB3" w14:textId="37FB09E2" w:rsidR="00064B58" w:rsidRPr="00292505" w:rsidRDefault="00292505" w:rsidP="00810238">
      <w:pPr>
        <w:spacing w:line="360" w:lineRule="auto"/>
        <w:ind w:firstLine="708"/>
        <w:jc w:val="both"/>
        <w:rPr>
          <w:rFonts w:ascii="GHEA Grapalat" w:hAnsi="GHEA Grapalat"/>
          <w:lang w:val="hy-AM" w:eastAsia="en-US"/>
        </w:rPr>
      </w:pPr>
      <w:r w:rsidRPr="00292505">
        <w:rPr>
          <w:rFonts w:ascii="GHEA Grapalat" w:hAnsi="GHEA Grapalat"/>
          <w:lang w:val="hy-AM" w:eastAsia="en-US"/>
        </w:rPr>
        <w:t xml:space="preserve">Նախագիծը կապված չէ </w:t>
      </w:r>
      <w:r w:rsidRPr="00292505">
        <w:rPr>
          <w:rFonts w:ascii="GHEA Grapalat" w:hAnsi="GHEA Grapalat"/>
          <w:lang w:val="hy-AM" w:eastAsia="en-US"/>
        </w:rPr>
        <w:t>ռազմավարական փաստաթղթերի</w:t>
      </w:r>
      <w:r w:rsidRPr="00292505">
        <w:rPr>
          <w:rFonts w:ascii="GHEA Grapalat" w:hAnsi="GHEA Grapalat"/>
          <w:lang w:val="hy-AM" w:eastAsia="en-US"/>
        </w:rPr>
        <w:t xml:space="preserve"> հետ և բխում է</w:t>
      </w:r>
      <w:r w:rsidRPr="00292505">
        <w:rPr>
          <w:rFonts w:ascii="GHEA Grapalat" w:hAnsi="GHEA Grapalat"/>
          <w:lang w:val="hy-AM" w:eastAsia="en-US"/>
        </w:rPr>
        <w:t xml:space="preserve"> </w:t>
      </w:r>
      <w:r w:rsidR="00EC3DEC" w:rsidRPr="00B16632">
        <w:rPr>
          <w:rFonts w:ascii="GHEA Grapalat" w:hAnsi="GHEA Grapalat"/>
          <w:lang w:val="hy-AM" w:eastAsia="en-US"/>
        </w:rPr>
        <w:t>«</w:t>
      </w:r>
      <w:r w:rsidR="00EC3DEC" w:rsidRPr="00762E6D">
        <w:rPr>
          <w:rFonts w:ascii="GHEA Grapalat" w:hAnsi="GHEA Grapalat"/>
          <w:lang w:val="hy-AM" w:eastAsia="en-US"/>
        </w:rPr>
        <w:t>Համայնքային</w:t>
      </w:r>
      <w:r w:rsidR="00EC3DEC" w:rsidRPr="00B16632">
        <w:rPr>
          <w:rFonts w:ascii="GHEA Grapalat" w:hAnsi="GHEA Grapalat"/>
          <w:lang w:val="hy-AM" w:eastAsia="en-US"/>
        </w:rPr>
        <w:t xml:space="preserve"> </w:t>
      </w:r>
      <w:r w:rsidR="00EC3DEC" w:rsidRPr="00762E6D">
        <w:rPr>
          <w:rFonts w:ascii="GHEA Grapalat" w:hAnsi="GHEA Grapalat"/>
          <w:lang w:val="hy-AM" w:eastAsia="en-US"/>
        </w:rPr>
        <w:t>ծառայության</w:t>
      </w:r>
      <w:r w:rsidR="00EC3DEC" w:rsidRPr="00B16632">
        <w:rPr>
          <w:rFonts w:ascii="GHEA Grapalat" w:hAnsi="GHEA Grapalat"/>
          <w:lang w:val="hy-AM" w:eastAsia="en-US"/>
        </w:rPr>
        <w:t xml:space="preserve"> </w:t>
      </w:r>
      <w:r w:rsidR="00EC3DEC" w:rsidRPr="00762E6D">
        <w:rPr>
          <w:rFonts w:ascii="GHEA Grapalat" w:hAnsi="GHEA Grapalat"/>
          <w:lang w:val="hy-AM" w:eastAsia="en-US"/>
        </w:rPr>
        <w:t>մասին</w:t>
      </w:r>
      <w:r w:rsidR="00EC3DEC" w:rsidRPr="00B16632">
        <w:rPr>
          <w:rFonts w:ascii="GHEA Grapalat" w:hAnsi="GHEA Grapalat"/>
          <w:lang w:val="hy-AM" w:eastAsia="en-US"/>
        </w:rPr>
        <w:t xml:space="preserve">» </w:t>
      </w:r>
      <w:r w:rsidR="00EC3DEC" w:rsidRPr="00762E6D">
        <w:rPr>
          <w:rFonts w:ascii="GHEA Grapalat" w:hAnsi="GHEA Grapalat"/>
          <w:lang w:val="hy-AM" w:eastAsia="en-US"/>
        </w:rPr>
        <w:t>օրենքում</w:t>
      </w:r>
      <w:r w:rsidR="00EC3DEC" w:rsidRPr="00B16632">
        <w:rPr>
          <w:rFonts w:ascii="GHEA Grapalat" w:hAnsi="GHEA Grapalat"/>
          <w:lang w:val="hy-AM" w:eastAsia="en-US"/>
        </w:rPr>
        <w:t xml:space="preserve"> </w:t>
      </w:r>
      <w:r w:rsidR="00EC3DEC" w:rsidRPr="00762E6D">
        <w:rPr>
          <w:rFonts w:ascii="GHEA Grapalat" w:hAnsi="GHEA Grapalat"/>
          <w:lang w:val="hy-AM" w:eastAsia="en-US"/>
        </w:rPr>
        <w:t>փոփոխություններ</w:t>
      </w:r>
      <w:r w:rsidR="00EC3DEC" w:rsidRPr="00B16632">
        <w:rPr>
          <w:rFonts w:ascii="GHEA Grapalat" w:hAnsi="GHEA Grapalat"/>
          <w:lang w:val="hy-AM" w:eastAsia="en-US"/>
        </w:rPr>
        <w:t xml:space="preserve"> </w:t>
      </w:r>
      <w:r w:rsidR="00EC3DEC" w:rsidRPr="00762E6D">
        <w:rPr>
          <w:rFonts w:ascii="GHEA Grapalat" w:hAnsi="GHEA Grapalat"/>
          <w:lang w:val="hy-AM" w:eastAsia="en-US"/>
        </w:rPr>
        <w:t>և</w:t>
      </w:r>
      <w:r w:rsidR="00EC3DEC" w:rsidRPr="00B16632">
        <w:rPr>
          <w:rFonts w:ascii="GHEA Grapalat" w:hAnsi="GHEA Grapalat"/>
          <w:lang w:val="hy-AM" w:eastAsia="en-US"/>
        </w:rPr>
        <w:t xml:space="preserve"> </w:t>
      </w:r>
      <w:r w:rsidR="00EC3DEC" w:rsidRPr="00762E6D">
        <w:rPr>
          <w:rFonts w:ascii="GHEA Grapalat" w:hAnsi="GHEA Grapalat"/>
          <w:lang w:val="hy-AM" w:eastAsia="en-US"/>
        </w:rPr>
        <w:t>լրացում</w:t>
      </w:r>
      <w:r w:rsidR="00EC3DEC" w:rsidRPr="00B16632">
        <w:rPr>
          <w:rFonts w:ascii="GHEA Grapalat" w:hAnsi="GHEA Grapalat"/>
          <w:lang w:val="hy-AM" w:eastAsia="en-US"/>
        </w:rPr>
        <w:t xml:space="preserve"> </w:t>
      </w:r>
      <w:r w:rsidR="00EC3DEC" w:rsidRPr="00762E6D">
        <w:rPr>
          <w:rFonts w:ascii="GHEA Grapalat" w:hAnsi="GHEA Grapalat"/>
          <w:lang w:val="hy-AM" w:eastAsia="en-US"/>
        </w:rPr>
        <w:t>կատարելու</w:t>
      </w:r>
      <w:r w:rsidR="00EC3DEC" w:rsidRPr="00B16632">
        <w:rPr>
          <w:rFonts w:ascii="GHEA Grapalat" w:hAnsi="GHEA Grapalat"/>
          <w:lang w:val="hy-AM" w:eastAsia="en-US"/>
        </w:rPr>
        <w:t xml:space="preserve"> </w:t>
      </w:r>
      <w:r w:rsidR="00EC3DEC" w:rsidRPr="00762E6D">
        <w:rPr>
          <w:rFonts w:ascii="GHEA Grapalat" w:hAnsi="GHEA Grapalat"/>
          <w:lang w:val="hy-AM" w:eastAsia="en-US"/>
        </w:rPr>
        <w:t>մասին</w:t>
      </w:r>
      <w:r w:rsidR="00EC3DEC" w:rsidRPr="00B16632">
        <w:rPr>
          <w:rFonts w:ascii="GHEA Grapalat" w:hAnsi="GHEA Grapalat"/>
          <w:lang w:val="hy-AM" w:eastAsia="en-US"/>
        </w:rPr>
        <w:t xml:space="preserve">» 2026 </w:t>
      </w:r>
      <w:r w:rsidR="00EC3DEC" w:rsidRPr="00762E6D">
        <w:rPr>
          <w:rFonts w:ascii="GHEA Grapalat" w:hAnsi="GHEA Grapalat"/>
          <w:lang w:val="hy-AM" w:eastAsia="en-US"/>
        </w:rPr>
        <w:t>թվականի</w:t>
      </w:r>
      <w:r w:rsidR="00EC3DEC" w:rsidRPr="00B16632">
        <w:rPr>
          <w:rFonts w:ascii="GHEA Grapalat" w:hAnsi="GHEA Grapalat"/>
          <w:lang w:val="hy-AM" w:eastAsia="en-US"/>
        </w:rPr>
        <w:t xml:space="preserve"> </w:t>
      </w:r>
      <w:r w:rsidR="00EC3DEC" w:rsidRPr="00762E6D">
        <w:rPr>
          <w:rFonts w:ascii="GHEA Grapalat" w:hAnsi="GHEA Grapalat"/>
          <w:lang w:val="hy-AM" w:eastAsia="en-US"/>
        </w:rPr>
        <w:t>մայիսի</w:t>
      </w:r>
      <w:r w:rsidR="00EC3DEC" w:rsidRPr="00B16632">
        <w:rPr>
          <w:rFonts w:ascii="GHEA Grapalat" w:hAnsi="GHEA Grapalat"/>
          <w:lang w:val="hy-AM" w:eastAsia="en-US"/>
        </w:rPr>
        <w:t xml:space="preserve"> 7-</w:t>
      </w:r>
      <w:r w:rsidR="00EC3DEC" w:rsidRPr="00762E6D">
        <w:rPr>
          <w:rFonts w:ascii="GHEA Grapalat" w:hAnsi="GHEA Grapalat"/>
          <w:lang w:val="hy-AM" w:eastAsia="en-US"/>
        </w:rPr>
        <w:t>ի</w:t>
      </w:r>
      <w:r w:rsidR="00EC3DEC" w:rsidRPr="00B16632">
        <w:rPr>
          <w:rFonts w:ascii="GHEA Grapalat" w:hAnsi="GHEA Grapalat"/>
          <w:lang w:val="hy-AM" w:eastAsia="en-US"/>
        </w:rPr>
        <w:t xml:space="preserve"> </w:t>
      </w:r>
      <w:r w:rsidR="00EC3DEC" w:rsidRPr="00762E6D">
        <w:rPr>
          <w:rFonts w:ascii="GHEA Grapalat" w:hAnsi="GHEA Grapalat"/>
          <w:lang w:val="hy-AM" w:eastAsia="en-US"/>
        </w:rPr>
        <w:t>ՀՕ</w:t>
      </w:r>
      <w:r w:rsidR="00EC3DEC" w:rsidRPr="00B16632">
        <w:rPr>
          <w:rFonts w:ascii="GHEA Grapalat" w:hAnsi="GHEA Grapalat"/>
          <w:lang w:val="hy-AM" w:eastAsia="en-US"/>
        </w:rPr>
        <w:t>-184-</w:t>
      </w:r>
      <w:r w:rsidR="00EC3DEC" w:rsidRPr="00762E6D">
        <w:rPr>
          <w:rFonts w:ascii="GHEA Grapalat" w:hAnsi="GHEA Grapalat"/>
          <w:lang w:val="hy-AM" w:eastAsia="en-US"/>
        </w:rPr>
        <w:t>Ն</w:t>
      </w:r>
      <w:r w:rsidR="00EC3DEC" w:rsidRPr="00B16632">
        <w:rPr>
          <w:rFonts w:ascii="GHEA Grapalat" w:hAnsi="GHEA Grapalat"/>
          <w:lang w:val="hy-AM" w:eastAsia="en-US"/>
        </w:rPr>
        <w:t xml:space="preserve"> </w:t>
      </w:r>
      <w:r w:rsidR="00EC3DEC">
        <w:rPr>
          <w:rFonts w:ascii="GHEA Grapalat" w:hAnsi="GHEA Grapalat"/>
          <w:lang w:val="hy-AM" w:eastAsia="en-US"/>
        </w:rPr>
        <w:t>օրենք</w:t>
      </w:r>
      <w:r>
        <w:rPr>
          <w:rFonts w:ascii="GHEA Grapalat" w:hAnsi="GHEA Grapalat"/>
          <w:lang w:val="hy-AM" w:eastAsia="en-US"/>
        </w:rPr>
        <w:t>ից</w:t>
      </w:r>
      <w:r w:rsidR="00EC3DEC">
        <w:rPr>
          <w:rFonts w:ascii="GHEA Grapalat" w:hAnsi="GHEA Grapalat"/>
          <w:lang w:val="hy-AM" w:eastAsia="en-US"/>
        </w:rPr>
        <w:t>։</w:t>
      </w:r>
    </w:p>
    <w:sectPr w:rsidR="00064B58" w:rsidRPr="00292505" w:rsidSect="00AF295C">
      <w:headerReference w:type="first" r:id="rId8"/>
      <w:pgSz w:w="11906" w:h="16838" w:code="9"/>
      <w:pgMar w:top="540" w:right="926" w:bottom="270" w:left="994" w:header="274"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C39BD" w14:textId="77777777" w:rsidR="00AA76CC" w:rsidRDefault="00AA76CC">
      <w:r>
        <w:separator/>
      </w:r>
    </w:p>
  </w:endnote>
  <w:endnote w:type="continuationSeparator" w:id="0">
    <w:p w14:paraId="29CFA984" w14:textId="77777777" w:rsidR="00AA76CC" w:rsidRDefault="00AA7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gg_Times1">
    <w:altName w:val="Times New Roman"/>
    <w:charset w:val="00"/>
    <w:family w:val="auto"/>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K Courier">
    <w:altName w:val="Sylfaen"/>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AD5DB" w14:textId="77777777" w:rsidR="00AA76CC" w:rsidRDefault="00AA76CC">
      <w:r>
        <w:separator/>
      </w:r>
    </w:p>
  </w:footnote>
  <w:footnote w:type="continuationSeparator" w:id="0">
    <w:p w14:paraId="6351153F" w14:textId="77777777" w:rsidR="00AA76CC" w:rsidRDefault="00AA7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C7803" w14:textId="77777777" w:rsidR="00D705E5" w:rsidRPr="0072559B" w:rsidRDefault="00D705E5" w:rsidP="00BB5332">
    <w:pPr>
      <w:spacing w:line="360" w:lineRule="auto"/>
      <w:jc w:val="center"/>
      <w:rPr>
        <w:rFonts w:ascii="GHEA Grapalat" w:hAnsi="GHEA Grapala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7BF"/>
    <w:multiLevelType w:val="hybridMultilevel"/>
    <w:tmpl w:val="25C41B04"/>
    <w:lvl w:ilvl="0" w:tplc="0409000F">
      <w:start w:val="1"/>
      <w:numFmt w:val="decimal"/>
      <w:lvlText w:val="%1."/>
      <w:lvlJc w:val="left"/>
      <w:pPr>
        <w:tabs>
          <w:tab w:val="num" w:pos="720"/>
        </w:tabs>
        <w:ind w:left="720" w:hanging="360"/>
      </w:pPr>
      <w:rPr>
        <w:rFonts w:hint="default"/>
      </w:rPr>
    </w:lvl>
    <w:lvl w:ilvl="1" w:tplc="A0FA40EA">
      <w:start w:val="2"/>
      <w:numFmt w:val="decimal"/>
      <w:lvlText w:val="%2)"/>
      <w:lvlJc w:val="left"/>
      <w:pPr>
        <w:tabs>
          <w:tab w:val="num" w:pos="1440"/>
        </w:tabs>
        <w:ind w:left="1440" w:hanging="360"/>
      </w:pPr>
      <w:rPr>
        <w:rFonts w:hint="default"/>
        <w:b w:val="0"/>
        <w:bCs w:val="0"/>
      </w:rPr>
    </w:lvl>
    <w:lvl w:ilvl="2" w:tplc="39ACF8AA">
      <w:start w:val="3"/>
      <w:numFmt w:val="upperRoman"/>
      <w:lvlText w:val="%3&gt;"/>
      <w:lvlJc w:val="left"/>
      <w:pPr>
        <w:tabs>
          <w:tab w:val="num" w:pos="2700"/>
        </w:tabs>
        <w:ind w:left="2700" w:hanging="720"/>
      </w:pPr>
      <w:rPr>
        <w:rFonts w:hint="default"/>
      </w:rPr>
    </w:lvl>
    <w:lvl w:ilvl="3" w:tplc="D2FCA8E4">
      <w:start w:val="3"/>
      <w:numFmt w:val="upp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0EE645B"/>
    <w:multiLevelType w:val="hybridMultilevel"/>
    <w:tmpl w:val="72302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3D1B13"/>
    <w:multiLevelType w:val="hybridMultilevel"/>
    <w:tmpl w:val="B824B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646AD"/>
    <w:multiLevelType w:val="hybridMultilevel"/>
    <w:tmpl w:val="52E0B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092542"/>
    <w:multiLevelType w:val="hybridMultilevel"/>
    <w:tmpl w:val="C010CE5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5282E"/>
    <w:multiLevelType w:val="hybridMultilevel"/>
    <w:tmpl w:val="411C3D9C"/>
    <w:lvl w:ilvl="0" w:tplc="E4E0EE4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0D8D151B"/>
    <w:multiLevelType w:val="hybridMultilevel"/>
    <w:tmpl w:val="9DC28DE2"/>
    <w:lvl w:ilvl="0" w:tplc="C8B2FEFE">
      <w:start w:val="10"/>
      <w:numFmt w:val="bullet"/>
      <w:lvlText w:val="-"/>
      <w:lvlJc w:val="left"/>
      <w:pPr>
        <w:ind w:left="720" w:hanging="360"/>
      </w:pPr>
      <w:rPr>
        <w:rFonts w:ascii="GHEA Grapalat" w:eastAsia="Calibri" w:hAnsi="GHEA Grapalat" w:cs="Arial" w:hint="default"/>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7E050A"/>
    <w:multiLevelType w:val="hybridMultilevel"/>
    <w:tmpl w:val="50F64966"/>
    <w:lvl w:ilvl="0" w:tplc="53E00A44">
      <w:start w:val="1"/>
      <w:numFmt w:val="decimal"/>
      <w:lvlText w:val="%1."/>
      <w:lvlJc w:val="left"/>
      <w:pPr>
        <w:tabs>
          <w:tab w:val="num" w:pos="1125"/>
        </w:tabs>
        <w:ind w:left="1125" w:hanging="420"/>
      </w:pPr>
      <w:rPr>
        <w:rFonts w:ascii="GHEA Grapalat" w:eastAsia="Times New Roman" w:hAnsi="GHEA Grapalat" w:cs="Times New Roman"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8" w15:restartNumberingAfterBreak="0">
    <w:nsid w:val="155E75F0"/>
    <w:multiLevelType w:val="hybridMultilevel"/>
    <w:tmpl w:val="8E9E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B79A1"/>
    <w:multiLevelType w:val="hybridMultilevel"/>
    <w:tmpl w:val="A1C2F7A8"/>
    <w:lvl w:ilvl="0" w:tplc="704EE3DC">
      <w:start w:val="1"/>
      <w:numFmt w:val="decimal"/>
      <w:lvlText w:val="%1."/>
      <w:lvlJc w:val="left"/>
      <w:pPr>
        <w:ind w:left="720" w:hanging="360"/>
      </w:pPr>
      <w:rPr>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6D7F48"/>
    <w:multiLevelType w:val="hybridMultilevel"/>
    <w:tmpl w:val="6BA299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A08F6"/>
    <w:multiLevelType w:val="hybridMultilevel"/>
    <w:tmpl w:val="AFD03E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5FF61EC"/>
    <w:multiLevelType w:val="hybridMultilevel"/>
    <w:tmpl w:val="CB60A73A"/>
    <w:lvl w:ilvl="0" w:tplc="E384EAEA">
      <w:start w:val="1"/>
      <w:numFmt w:val="decimal"/>
      <w:lvlText w:val="%1."/>
      <w:lvlJc w:val="left"/>
      <w:pPr>
        <w:tabs>
          <w:tab w:val="num" w:pos="1080"/>
        </w:tabs>
        <w:ind w:left="1080" w:hanging="360"/>
      </w:pPr>
      <w:rPr>
        <w:rFonts w:hint="default"/>
        <w:lang w:val="af-ZA"/>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15:restartNumberingAfterBreak="0">
    <w:nsid w:val="2BAB7D80"/>
    <w:multiLevelType w:val="hybridMultilevel"/>
    <w:tmpl w:val="E0301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C7228"/>
    <w:multiLevelType w:val="hybridMultilevel"/>
    <w:tmpl w:val="29CE4F96"/>
    <w:lvl w:ilvl="0" w:tplc="E02EE86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31D2972"/>
    <w:multiLevelType w:val="hybridMultilevel"/>
    <w:tmpl w:val="7A26A440"/>
    <w:lvl w:ilvl="0" w:tplc="286E8D2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363E344A"/>
    <w:multiLevelType w:val="hybridMultilevel"/>
    <w:tmpl w:val="3F92396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DC4062"/>
    <w:multiLevelType w:val="hybridMultilevel"/>
    <w:tmpl w:val="27CE5EE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F625C64"/>
    <w:multiLevelType w:val="hybridMultilevel"/>
    <w:tmpl w:val="863AE88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15:restartNumberingAfterBreak="0">
    <w:nsid w:val="41522A16"/>
    <w:multiLevelType w:val="hybridMultilevel"/>
    <w:tmpl w:val="B1AE0BE4"/>
    <w:lvl w:ilvl="0" w:tplc="0419000D">
      <w:start w:val="1"/>
      <w:numFmt w:val="bullet"/>
      <w:lvlText w:val=""/>
      <w:lvlJc w:val="left"/>
      <w:pPr>
        <w:ind w:left="781" w:hanging="360"/>
      </w:pPr>
      <w:rPr>
        <w:rFonts w:ascii="Wingdings" w:hAnsi="Wingdings"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20" w15:restartNumberingAfterBreak="0">
    <w:nsid w:val="484250B5"/>
    <w:multiLevelType w:val="hybridMultilevel"/>
    <w:tmpl w:val="F26A5B38"/>
    <w:lvl w:ilvl="0" w:tplc="04190001">
      <w:start w:val="1"/>
      <w:numFmt w:val="bullet"/>
      <w:lvlText w:val=""/>
      <w:lvlJc w:val="left"/>
      <w:pPr>
        <w:ind w:left="1014" w:hanging="360"/>
      </w:pPr>
      <w:rPr>
        <w:rFonts w:ascii="Symbol" w:hAnsi="Symbol" w:hint="default"/>
      </w:rPr>
    </w:lvl>
    <w:lvl w:ilvl="1" w:tplc="04190003" w:tentative="1">
      <w:start w:val="1"/>
      <w:numFmt w:val="bullet"/>
      <w:lvlText w:val="o"/>
      <w:lvlJc w:val="left"/>
      <w:pPr>
        <w:ind w:left="1734" w:hanging="360"/>
      </w:pPr>
      <w:rPr>
        <w:rFonts w:ascii="Courier New" w:hAnsi="Courier New" w:cs="Courier New" w:hint="default"/>
      </w:rPr>
    </w:lvl>
    <w:lvl w:ilvl="2" w:tplc="04190005" w:tentative="1">
      <w:start w:val="1"/>
      <w:numFmt w:val="bullet"/>
      <w:lvlText w:val=""/>
      <w:lvlJc w:val="left"/>
      <w:pPr>
        <w:ind w:left="2454" w:hanging="360"/>
      </w:pPr>
      <w:rPr>
        <w:rFonts w:ascii="Wingdings" w:hAnsi="Wingdings" w:hint="default"/>
      </w:rPr>
    </w:lvl>
    <w:lvl w:ilvl="3" w:tplc="04190001" w:tentative="1">
      <w:start w:val="1"/>
      <w:numFmt w:val="bullet"/>
      <w:lvlText w:val=""/>
      <w:lvlJc w:val="left"/>
      <w:pPr>
        <w:ind w:left="3174" w:hanging="360"/>
      </w:pPr>
      <w:rPr>
        <w:rFonts w:ascii="Symbol" w:hAnsi="Symbol" w:hint="default"/>
      </w:rPr>
    </w:lvl>
    <w:lvl w:ilvl="4" w:tplc="04190003" w:tentative="1">
      <w:start w:val="1"/>
      <w:numFmt w:val="bullet"/>
      <w:lvlText w:val="o"/>
      <w:lvlJc w:val="left"/>
      <w:pPr>
        <w:ind w:left="3894" w:hanging="360"/>
      </w:pPr>
      <w:rPr>
        <w:rFonts w:ascii="Courier New" w:hAnsi="Courier New" w:cs="Courier New" w:hint="default"/>
      </w:rPr>
    </w:lvl>
    <w:lvl w:ilvl="5" w:tplc="04190005" w:tentative="1">
      <w:start w:val="1"/>
      <w:numFmt w:val="bullet"/>
      <w:lvlText w:val=""/>
      <w:lvlJc w:val="left"/>
      <w:pPr>
        <w:ind w:left="4614" w:hanging="360"/>
      </w:pPr>
      <w:rPr>
        <w:rFonts w:ascii="Wingdings" w:hAnsi="Wingdings" w:hint="default"/>
      </w:rPr>
    </w:lvl>
    <w:lvl w:ilvl="6" w:tplc="04190001" w:tentative="1">
      <w:start w:val="1"/>
      <w:numFmt w:val="bullet"/>
      <w:lvlText w:val=""/>
      <w:lvlJc w:val="left"/>
      <w:pPr>
        <w:ind w:left="5334" w:hanging="360"/>
      </w:pPr>
      <w:rPr>
        <w:rFonts w:ascii="Symbol" w:hAnsi="Symbol" w:hint="default"/>
      </w:rPr>
    </w:lvl>
    <w:lvl w:ilvl="7" w:tplc="04190003" w:tentative="1">
      <w:start w:val="1"/>
      <w:numFmt w:val="bullet"/>
      <w:lvlText w:val="o"/>
      <w:lvlJc w:val="left"/>
      <w:pPr>
        <w:ind w:left="6054" w:hanging="360"/>
      </w:pPr>
      <w:rPr>
        <w:rFonts w:ascii="Courier New" w:hAnsi="Courier New" w:cs="Courier New" w:hint="default"/>
      </w:rPr>
    </w:lvl>
    <w:lvl w:ilvl="8" w:tplc="04190005" w:tentative="1">
      <w:start w:val="1"/>
      <w:numFmt w:val="bullet"/>
      <w:lvlText w:val=""/>
      <w:lvlJc w:val="left"/>
      <w:pPr>
        <w:ind w:left="6774" w:hanging="360"/>
      </w:pPr>
      <w:rPr>
        <w:rFonts w:ascii="Wingdings" w:hAnsi="Wingdings" w:hint="default"/>
      </w:rPr>
    </w:lvl>
  </w:abstractNum>
  <w:abstractNum w:abstractNumId="21" w15:restartNumberingAfterBreak="0">
    <w:nsid w:val="4FBC18F3"/>
    <w:multiLevelType w:val="hybridMultilevel"/>
    <w:tmpl w:val="CE38E640"/>
    <w:lvl w:ilvl="0" w:tplc="0409000F">
      <w:start w:val="1"/>
      <w:numFmt w:val="decimal"/>
      <w:lvlText w:val="%1."/>
      <w:lvlJc w:val="left"/>
      <w:pPr>
        <w:ind w:left="36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2" w15:restartNumberingAfterBreak="0">
    <w:nsid w:val="59AF45E1"/>
    <w:multiLevelType w:val="hybridMultilevel"/>
    <w:tmpl w:val="8AB0F886"/>
    <w:lvl w:ilvl="0" w:tplc="04090011">
      <w:start w:val="1"/>
      <w:numFmt w:val="decimal"/>
      <w:lvlText w:val="%1)"/>
      <w:lvlJc w:val="left"/>
      <w:pPr>
        <w:ind w:left="1725" w:hanging="1005"/>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38E0C18"/>
    <w:multiLevelType w:val="hybridMultilevel"/>
    <w:tmpl w:val="7688D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1816F9"/>
    <w:multiLevelType w:val="hybridMultilevel"/>
    <w:tmpl w:val="FC0E53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71F585D"/>
    <w:multiLevelType w:val="hybridMultilevel"/>
    <w:tmpl w:val="5D34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DD56AF"/>
    <w:multiLevelType w:val="hybridMultilevel"/>
    <w:tmpl w:val="7034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042572"/>
    <w:multiLevelType w:val="hybridMultilevel"/>
    <w:tmpl w:val="AE8CCB1A"/>
    <w:lvl w:ilvl="0" w:tplc="5E20688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F7681C"/>
    <w:multiLevelType w:val="hybridMultilevel"/>
    <w:tmpl w:val="375AFC22"/>
    <w:lvl w:ilvl="0" w:tplc="6E02D7D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2695636">
    <w:abstractNumId w:val="0"/>
  </w:num>
  <w:num w:numId="2" w16cid:durableId="77950622">
    <w:abstractNumId w:val="12"/>
  </w:num>
  <w:num w:numId="3" w16cid:durableId="2131051102">
    <w:abstractNumId w:val="7"/>
  </w:num>
  <w:num w:numId="4" w16cid:durableId="475954286">
    <w:abstractNumId w:val="24"/>
  </w:num>
  <w:num w:numId="5" w16cid:durableId="997074309">
    <w:abstractNumId w:val="25"/>
  </w:num>
  <w:num w:numId="6" w16cid:durableId="542257634">
    <w:abstractNumId w:val="4"/>
  </w:num>
  <w:num w:numId="7" w16cid:durableId="1386568075">
    <w:abstractNumId w:val="9"/>
  </w:num>
  <w:num w:numId="8" w16cid:durableId="4870902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8183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91009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79918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2814611">
    <w:abstractNumId w:val="17"/>
  </w:num>
  <w:num w:numId="13" w16cid:durableId="155727022">
    <w:abstractNumId w:val="3"/>
  </w:num>
  <w:num w:numId="14" w16cid:durableId="6206515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83070284">
    <w:abstractNumId w:val="23"/>
  </w:num>
  <w:num w:numId="16" w16cid:durableId="242225226">
    <w:abstractNumId w:val="10"/>
  </w:num>
  <w:num w:numId="17" w16cid:durableId="9596088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4889184">
    <w:abstractNumId w:val="23"/>
  </w:num>
  <w:num w:numId="19" w16cid:durableId="2136214315">
    <w:abstractNumId w:val="26"/>
  </w:num>
  <w:num w:numId="20" w16cid:durableId="798450132">
    <w:abstractNumId w:val="16"/>
  </w:num>
  <w:num w:numId="21" w16cid:durableId="579679226">
    <w:abstractNumId w:val="28"/>
  </w:num>
  <w:num w:numId="22" w16cid:durableId="2078280725">
    <w:abstractNumId w:val="1"/>
  </w:num>
  <w:num w:numId="23" w16cid:durableId="1684434389">
    <w:abstractNumId w:val="1"/>
  </w:num>
  <w:num w:numId="24" w16cid:durableId="1697342866">
    <w:abstractNumId w:val="18"/>
  </w:num>
  <w:num w:numId="25" w16cid:durableId="21024801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30051875">
    <w:abstractNumId w:val="27"/>
  </w:num>
  <w:num w:numId="27" w16cid:durableId="9311591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854617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4290505">
    <w:abstractNumId w:val="20"/>
  </w:num>
  <w:num w:numId="30" w16cid:durableId="123236878">
    <w:abstractNumId w:val="19"/>
  </w:num>
  <w:num w:numId="31" w16cid:durableId="17995689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60795165">
    <w:abstractNumId w:val="8"/>
  </w:num>
  <w:num w:numId="33" w16cid:durableId="791360095">
    <w:abstractNumId w:val="13"/>
  </w:num>
  <w:num w:numId="34" w16cid:durableId="17449883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fr-FR" w:vendorID="64" w:dllVersion="6" w:nlCheck="1" w:checkStyle="0"/>
  <w:activeWritingStyle w:appName="MSWord" w:lang="fr-FR"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83A"/>
    <w:rsid w:val="000001E6"/>
    <w:rsid w:val="00000B32"/>
    <w:rsid w:val="0000180C"/>
    <w:rsid w:val="00001A09"/>
    <w:rsid w:val="0000251D"/>
    <w:rsid w:val="0000549C"/>
    <w:rsid w:val="000059EF"/>
    <w:rsid w:val="00006AB5"/>
    <w:rsid w:val="00010464"/>
    <w:rsid w:val="000105E7"/>
    <w:rsid w:val="00010F0F"/>
    <w:rsid w:val="00012E71"/>
    <w:rsid w:val="00014513"/>
    <w:rsid w:val="000156A9"/>
    <w:rsid w:val="00015895"/>
    <w:rsid w:val="000159B5"/>
    <w:rsid w:val="00016068"/>
    <w:rsid w:val="00016A89"/>
    <w:rsid w:val="00016CDC"/>
    <w:rsid w:val="0002013F"/>
    <w:rsid w:val="000203FA"/>
    <w:rsid w:val="0002045E"/>
    <w:rsid w:val="00020ADD"/>
    <w:rsid w:val="0002120E"/>
    <w:rsid w:val="00021622"/>
    <w:rsid w:val="00021A6D"/>
    <w:rsid w:val="00021A6F"/>
    <w:rsid w:val="00021B1B"/>
    <w:rsid w:val="00023197"/>
    <w:rsid w:val="000232F5"/>
    <w:rsid w:val="00024629"/>
    <w:rsid w:val="000255EF"/>
    <w:rsid w:val="0002560E"/>
    <w:rsid w:val="00025826"/>
    <w:rsid w:val="0002726C"/>
    <w:rsid w:val="000302AC"/>
    <w:rsid w:val="00031083"/>
    <w:rsid w:val="00032601"/>
    <w:rsid w:val="0003357E"/>
    <w:rsid w:val="00033F74"/>
    <w:rsid w:val="00034303"/>
    <w:rsid w:val="0003473F"/>
    <w:rsid w:val="000359FC"/>
    <w:rsid w:val="00035DBE"/>
    <w:rsid w:val="00037E75"/>
    <w:rsid w:val="00040A14"/>
    <w:rsid w:val="00040B1C"/>
    <w:rsid w:val="00042143"/>
    <w:rsid w:val="00042BD7"/>
    <w:rsid w:val="00043944"/>
    <w:rsid w:val="00043AFA"/>
    <w:rsid w:val="00043E8D"/>
    <w:rsid w:val="00044C9F"/>
    <w:rsid w:val="000453C8"/>
    <w:rsid w:val="00045C46"/>
    <w:rsid w:val="000469CC"/>
    <w:rsid w:val="00047563"/>
    <w:rsid w:val="00053192"/>
    <w:rsid w:val="000539D7"/>
    <w:rsid w:val="000545CD"/>
    <w:rsid w:val="0005564C"/>
    <w:rsid w:val="00055FAE"/>
    <w:rsid w:val="0005790C"/>
    <w:rsid w:val="00057C64"/>
    <w:rsid w:val="0006336B"/>
    <w:rsid w:val="00064B58"/>
    <w:rsid w:val="00066231"/>
    <w:rsid w:val="0007080A"/>
    <w:rsid w:val="0007279B"/>
    <w:rsid w:val="000728B9"/>
    <w:rsid w:val="00072994"/>
    <w:rsid w:val="00073C5F"/>
    <w:rsid w:val="00074942"/>
    <w:rsid w:val="00075233"/>
    <w:rsid w:val="000752AF"/>
    <w:rsid w:val="0007562D"/>
    <w:rsid w:val="0007580C"/>
    <w:rsid w:val="00076A2E"/>
    <w:rsid w:val="00080C97"/>
    <w:rsid w:val="000812DC"/>
    <w:rsid w:val="00081D6C"/>
    <w:rsid w:val="00082FDE"/>
    <w:rsid w:val="0008302D"/>
    <w:rsid w:val="000832FC"/>
    <w:rsid w:val="00085317"/>
    <w:rsid w:val="00086CB6"/>
    <w:rsid w:val="0008777C"/>
    <w:rsid w:val="00087F3D"/>
    <w:rsid w:val="00090F29"/>
    <w:rsid w:val="00090F61"/>
    <w:rsid w:val="0009136D"/>
    <w:rsid w:val="00092B33"/>
    <w:rsid w:val="000932C6"/>
    <w:rsid w:val="00094565"/>
    <w:rsid w:val="00094BD4"/>
    <w:rsid w:val="0009503E"/>
    <w:rsid w:val="000950A5"/>
    <w:rsid w:val="000A0756"/>
    <w:rsid w:val="000A08EC"/>
    <w:rsid w:val="000A1D98"/>
    <w:rsid w:val="000A23EB"/>
    <w:rsid w:val="000A2437"/>
    <w:rsid w:val="000A5117"/>
    <w:rsid w:val="000A58D5"/>
    <w:rsid w:val="000A6426"/>
    <w:rsid w:val="000A7F67"/>
    <w:rsid w:val="000B0149"/>
    <w:rsid w:val="000B0F5F"/>
    <w:rsid w:val="000B15D2"/>
    <w:rsid w:val="000B1B03"/>
    <w:rsid w:val="000B259D"/>
    <w:rsid w:val="000B29DB"/>
    <w:rsid w:val="000B32B8"/>
    <w:rsid w:val="000B3565"/>
    <w:rsid w:val="000B3995"/>
    <w:rsid w:val="000B5F9B"/>
    <w:rsid w:val="000B65C2"/>
    <w:rsid w:val="000B77EC"/>
    <w:rsid w:val="000C146D"/>
    <w:rsid w:val="000C15CB"/>
    <w:rsid w:val="000C36FE"/>
    <w:rsid w:val="000D0398"/>
    <w:rsid w:val="000D1FCA"/>
    <w:rsid w:val="000D2045"/>
    <w:rsid w:val="000D31A3"/>
    <w:rsid w:val="000D4DA1"/>
    <w:rsid w:val="000D6123"/>
    <w:rsid w:val="000D651A"/>
    <w:rsid w:val="000D6DB0"/>
    <w:rsid w:val="000D6EC2"/>
    <w:rsid w:val="000D7EEE"/>
    <w:rsid w:val="000E07B3"/>
    <w:rsid w:val="000E0BEB"/>
    <w:rsid w:val="000E1980"/>
    <w:rsid w:val="000E19A8"/>
    <w:rsid w:val="000E1F2A"/>
    <w:rsid w:val="000E3C92"/>
    <w:rsid w:val="000E4A93"/>
    <w:rsid w:val="000E5AF4"/>
    <w:rsid w:val="000E62F7"/>
    <w:rsid w:val="000E76F7"/>
    <w:rsid w:val="000E7B3D"/>
    <w:rsid w:val="000F1C2A"/>
    <w:rsid w:val="000F2008"/>
    <w:rsid w:val="000F2561"/>
    <w:rsid w:val="000F2623"/>
    <w:rsid w:val="000F3E5A"/>
    <w:rsid w:val="000F3FF8"/>
    <w:rsid w:val="000F65FD"/>
    <w:rsid w:val="000F76CB"/>
    <w:rsid w:val="00101740"/>
    <w:rsid w:val="001022C8"/>
    <w:rsid w:val="00104394"/>
    <w:rsid w:val="0010489A"/>
    <w:rsid w:val="00107602"/>
    <w:rsid w:val="00111FA3"/>
    <w:rsid w:val="00114B40"/>
    <w:rsid w:val="00116B5D"/>
    <w:rsid w:val="00117305"/>
    <w:rsid w:val="001204EA"/>
    <w:rsid w:val="001215B3"/>
    <w:rsid w:val="001219BA"/>
    <w:rsid w:val="00122544"/>
    <w:rsid w:val="00123112"/>
    <w:rsid w:val="00123497"/>
    <w:rsid w:val="00123E49"/>
    <w:rsid w:val="001240F8"/>
    <w:rsid w:val="001260F7"/>
    <w:rsid w:val="00126F4A"/>
    <w:rsid w:val="00127128"/>
    <w:rsid w:val="0012748B"/>
    <w:rsid w:val="00127880"/>
    <w:rsid w:val="00127EA4"/>
    <w:rsid w:val="00130464"/>
    <w:rsid w:val="0013046F"/>
    <w:rsid w:val="001307DC"/>
    <w:rsid w:val="00130FE8"/>
    <w:rsid w:val="0013156D"/>
    <w:rsid w:val="001318EB"/>
    <w:rsid w:val="00132839"/>
    <w:rsid w:val="00133E5D"/>
    <w:rsid w:val="00134023"/>
    <w:rsid w:val="001348B7"/>
    <w:rsid w:val="00135ABD"/>
    <w:rsid w:val="00136FCE"/>
    <w:rsid w:val="001424ED"/>
    <w:rsid w:val="00142DC8"/>
    <w:rsid w:val="0014310C"/>
    <w:rsid w:val="0014340C"/>
    <w:rsid w:val="001437E0"/>
    <w:rsid w:val="00143903"/>
    <w:rsid w:val="00143DF4"/>
    <w:rsid w:val="0014483D"/>
    <w:rsid w:val="00144CE1"/>
    <w:rsid w:val="00146163"/>
    <w:rsid w:val="001467D7"/>
    <w:rsid w:val="00146F69"/>
    <w:rsid w:val="00147882"/>
    <w:rsid w:val="001503C2"/>
    <w:rsid w:val="00150A8A"/>
    <w:rsid w:val="00150EF9"/>
    <w:rsid w:val="001511ED"/>
    <w:rsid w:val="00151AA4"/>
    <w:rsid w:val="001520FD"/>
    <w:rsid w:val="001534F5"/>
    <w:rsid w:val="00156BC5"/>
    <w:rsid w:val="00157619"/>
    <w:rsid w:val="001578FE"/>
    <w:rsid w:val="00160DC0"/>
    <w:rsid w:val="00160FE7"/>
    <w:rsid w:val="00162A38"/>
    <w:rsid w:val="00163728"/>
    <w:rsid w:val="001662A5"/>
    <w:rsid w:val="001668BF"/>
    <w:rsid w:val="00166AA0"/>
    <w:rsid w:val="00167104"/>
    <w:rsid w:val="0017005D"/>
    <w:rsid w:val="00170E1B"/>
    <w:rsid w:val="00173248"/>
    <w:rsid w:val="001743E0"/>
    <w:rsid w:val="00174C78"/>
    <w:rsid w:val="0017522A"/>
    <w:rsid w:val="00175669"/>
    <w:rsid w:val="0017719E"/>
    <w:rsid w:val="00177377"/>
    <w:rsid w:val="0017799F"/>
    <w:rsid w:val="001810E5"/>
    <w:rsid w:val="00181218"/>
    <w:rsid w:val="001816A1"/>
    <w:rsid w:val="00182868"/>
    <w:rsid w:val="001832E0"/>
    <w:rsid w:val="001840F3"/>
    <w:rsid w:val="00184CAD"/>
    <w:rsid w:val="00185970"/>
    <w:rsid w:val="00186427"/>
    <w:rsid w:val="00186632"/>
    <w:rsid w:val="001879B4"/>
    <w:rsid w:val="00191274"/>
    <w:rsid w:val="00193643"/>
    <w:rsid w:val="00195F29"/>
    <w:rsid w:val="00196E71"/>
    <w:rsid w:val="001978C5"/>
    <w:rsid w:val="001A17BE"/>
    <w:rsid w:val="001A47D1"/>
    <w:rsid w:val="001A5537"/>
    <w:rsid w:val="001A7143"/>
    <w:rsid w:val="001A7900"/>
    <w:rsid w:val="001B0389"/>
    <w:rsid w:val="001B09C4"/>
    <w:rsid w:val="001B1292"/>
    <w:rsid w:val="001B13ED"/>
    <w:rsid w:val="001B1D0A"/>
    <w:rsid w:val="001B2386"/>
    <w:rsid w:val="001B2968"/>
    <w:rsid w:val="001B304E"/>
    <w:rsid w:val="001B3174"/>
    <w:rsid w:val="001B34EE"/>
    <w:rsid w:val="001B4774"/>
    <w:rsid w:val="001B4E17"/>
    <w:rsid w:val="001B6B0D"/>
    <w:rsid w:val="001B6F28"/>
    <w:rsid w:val="001B7304"/>
    <w:rsid w:val="001B7C26"/>
    <w:rsid w:val="001C013C"/>
    <w:rsid w:val="001C131F"/>
    <w:rsid w:val="001C1742"/>
    <w:rsid w:val="001C18B9"/>
    <w:rsid w:val="001C2F67"/>
    <w:rsid w:val="001C36F2"/>
    <w:rsid w:val="001C65ED"/>
    <w:rsid w:val="001C6CC1"/>
    <w:rsid w:val="001C7310"/>
    <w:rsid w:val="001C7433"/>
    <w:rsid w:val="001C7658"/>
    <w:rsid w:val="001C7D0B"/>
    <w:rsid w:val="001D02F5"/>
    <w:rsid w:val="001D0C3A"/>
    <w:rsid w:val="001D1528"/>
    <w:rsid w:val="001D2897"/>
    <w:rsid w:val="001D2CB6"/>
    <w:rsid w:val="001D2FDF"/>
    <w:rsid w:val="001D3D11"/>
    <w:rsid w:val="001D3DB9"/>
    <w:rsid w:val="001D6920"/>
    <w:rsid w:val="001D7551"/>
    <w:rsid w:val="001E04E9"/>
    <w:rsid w:val="001E0830"/>
    <w:rsid w:val="001E0E76"/>
    <w:rsid w:val="001E1960"/>
    <w:rsid w:val="001E3471"/>
    <w:rsid w:val="001E35C5"/>
    <w:rsid w:val="001E511B"/>
    <w:rsid w:val="001E63DB"/>
    <w:rsid w:val="001E73C3"/>
    <w:rsid w:val="001F1094"/>
    <w:rsid w:val="001F23A3"/>
    <w:rsid w:val="001F3564"/>
    <w:rsid w:val="001F383B"/>
    <w:rsid w:val="001F3BF3"/>
    <w:rsid w:val="001F4652"/>
    <w:rsid w:val="001F4D29"/>
    <w:rsid w:val="001F620D"/>
    <w:rsid w:val="001F64B1"/>
    <w:rsid w:val="0020081C"/>
    <w:rsid w:val="00200F85"/>
    <w:rsid w:val="0020115A"/>
    <w:rsid w:val="002029F9"/>
    <w:rsid w:val="0020337D"/>
    <w:rsid w:val="00203D07"/>
    <w:rsid w:val="002060CC"/>
    <w:rsid w:val="0020629D"/>
    <w:rsid w:val="002062F5"/>
    <w:rsid w:val="00206485"/>
    <w:rsid w:val="0021057C"/>
    <w:rsid w:val="00211B29"/>
    <w:rsid w:val="002125BD"/>
    <w:rsid w:val="00212A02"/>
    <w:rsid w:val="00213410"/>
    <w:rsid w:val="00214F5D"/>
    <w:rsid w:val="00216ACF"/>
    <w:rsid w:val="002173AA"/>
    <w:rsid w:val="00217DDD"/>
    <w:rsid w:val="00217ED8"/>
    <w:rsid w:val="00221780"/>
    <w:rsid w:val="002217A7"/>
    <w:rsid w:val="0022403E"/>
    <w:rsid w:val="00227273"/>
    <w:rsid w:val="00227537"/>
    <w:rsid w:val="00230087"/>
    <w:rsid w:val="00232887"/>
    <w:rsid w:val="002355E2"/>
    <w:rsid w:val="002360ED"/>
    <w:rsid w:val="0023650E"/>
    <w:rsid w:val="00236AC9"/>
    <w:rsid w:val="00236E67"/>
    <w:rsid w:val="00236FFF"/>
    <w:rsid w:val="002372A1"/>
    <w:rsid w:val="00237834"/>
    <w:rsid w:val="00237D19"/>
    <w:rsid w:val="0024033C"/>
    <w:rsid w:val="00240637"/>
    <w:rsid w:val="002412CC"/>
    <w:rsid w:val="00242CB7"/>
    <w:rsid w:val="00243E01"/>
    <w:rsid w:val="00244336"/>
    <w:rsid w:val="00244382"/>
    <w:rsid w:val="00244C8F"/>
    <w:rsid w:val="00245451"/>
    <w:rsid w:val="00246512"/>
    <w:rsid w:val="00246E56"/>
    <w:rsid w:val="0025048E"/>
    <w:rsid w:val="00251CE5"/>
    <w:rsid w:val="002535E4"/>
    <w:rsid w:val="00253AB0"/>
    <w:rsid w:val="00254572"/>
    <w:rsid w:val="00255111"/>
    <w:rsid w:val="002556AA"/>
    <w:rsid w:val="00255AEA"/>
    <w:rsid w:val="00256491"/>
    <w:rsid w:val="00260483"/>
    <w:rsid w:val="0026061F"/>
    <w:rsid w:val="00261659"/>
    <w:rsid w:val="0026250F"/>
    <w:rsid w:val="002627CB"/>
    <w:rsid w:val="002627D6"/>
    <w:rsid w:val="00262C38"/>
    <w:rsid w:val="00263361"/>
    <w:rsid w:val="002643F7"/>
    <w:rsid w:val="002671DD"/>
    <w:rsid w:val="0026759F"/>
    <w:rsid w:val="00267AEA"/>
    <w:rsid w:val="0027089B"/>
    <w:rsid w:val="00270B33"/>
    <w:rsid w:val="00270D6B"/>
    <w:rsid w:val="002715DA"/>
    <w:rsid w:val="0027162F"/>
    <w:rsid w:val="0027296C"/>
    <w:rsid w:val="00272FF6"/>
    <w:rsid w:val="00273027"/>
    <w:rsid w:val="00273068"/>
    <w:rsid w:val="002738CF"/>
    <w:rsid w:val="002738D1"/>
    <w:rsid w:val="00273D5C"/>
    <w:rsid w:val="00273DF7"/>
    <w:rsid w:val="00275D03"/>
    <w:rsid w:val="00276074"/>
    <w:rsid w:val="00276C60"/>
    <w:rsid w:val="00277113"/>
    <w:rsid w:val="002804E6"/>
    <w:rsid w:val="0028068E"/>
    <w:rsid w:val="002807B8"/>
    <w:rsid w:val="00280B33"/>
    <w:rsid w:val="00281DFE"/>
    <w:rsid w:val="00282AF6"/>
    <w:rsid w:val="00283A28"/>
    <w:rsid w:val="0028581C"/>
    <w:rsid w:val="002909DF"/>
    <w:rsid w:val="0029234F"/>
    <w:rsid w:val="00292505"/>
    <w:rsid w:val="00292F6B"/>
    <w:rsid w:val="00293D5A"/>
    <w:rsid w:val="002978DA"/>
    <w:rsid w:val="00297D39"/>
    <w:rsid w:val="00297DB2"/>
    <w:rsid w:val="002A07B5"/>
    <w:rsid w:val="002A0BA5"/>
    <w:rsid w:val="002A242E"/>
    <w:rsid w:val="002A2B0D"/>
    <w:rsid w:val="002A30EB"/>
    <w:rsid w:val="002A3174"/>
    <w:rsid w:val="002A5340"/>
    <w:rsid w:val="002A594E"/>
    <w:rsid w:val="002A61C6"/>
    <w:rsid w:val="002A73FF"/>
    <w:rsid w:val="002A74F7"/>
    <w:rsid w:val="002A772A"/>
    <w:rsid w:val="002B04C2"/>
    <w:rsid w:val="002B4081"/>
    <w:rsid w:val="002B6DB7"/>
    <w:rsid w:val="002B79AF"/>
    <w:rsid w:val="002C1FC4"/>
    <w:rsid w:val="002C38A2"/>
    <w:rsid w:val="002C47ED"/>
    <w:rsid w:val="002C5D34"/>
    <w:rsid w:val="002C69DA"/>
    <w:rsid w:val="002C7E68"/>
    <w:rsid w:val="002D0CE8"/>
    <w:rsid w:val="002D0F52"/>
    <w:rsid w:val="002D1CDE"/>
    <w:rsid w:val="002D23CA"/>
    <w:rsid w:val="002D2963"/>
    <w:rsid w:val="002D3658"/>
    <w:rsid w:val="002D4164"/>
    <w:rsid w:val="002D4561"/>
    <w:rsid w:val="002D6A79"/>
    <w:rsid w:val="002D7543"/>
    <w:rsid w:val="002D7613"/>
    <w:rsid w:val="002E03DA"/>
    <w:rsid w:val="002E12CD"/>
    <w:rsid w:val="002E41DD"/>
    <w:rsid w:val="002E440D"/>
    <w:rsid w:val="002E4733"/>
    <w:rsid w:val="002E7846"/>
    <w:rsid w:val="002F01DB"/>
    <w:rsid w:val="002F04E1"/>
    <w:rsid w:val="002F0931"/>
    <w:rsid w:val="002F334F"/>
    <w:rsid w:val="002F3A8F"/>
    <w:rsid w:val="002F545A"/>
    <w:rsid w:val="002F664C"/>
    <w:rsid w:val="002F771E"/>
    <w:rsid w:val="003014C8"/>
    <w:rsid w:val="00302BC9"/>
    <w:rsid w:val="00303D0F"/>
    <w:rsid w:val="00303FD1"/>
    <w:rsid w:val="00304161"/>
    <w:rsid w:val="0031034E"/>
    <w:rsid w:val="00311015"/>
    <w:rsid w:val="00311462"/>
    <w:rsid w:val="00311BF1"/>
    <w:rsid w:val="0031226A"/>
    <w:rsid w:val="00312A63"/>
    <w:rsid w:val="00313D6B"/>
    <w:rsid w:val="00313FF5"/>
    <w:rsid w:val="003153C6"/>
    <w:rsid w:val="00316808"/>
    <w:rsid w:val="00316E48"/>
    <w:rsid w:val="00317500"/>
    <w:rsid w:val="00317769"/>
    <w:rsid w:val="00317CAE"/>
    <w:rsid w:val="0032082C"/>
    <w:rsid w:val="003208E3"/>
    <w:rsid w:val="003219A4"/>
    <w:rsid w:val="00322475"/>
    <w:rsid w:val="0032308F"/>
    <w:rsid w:val="00326D67"/>
    <w:rsid w:val="003276C3"/>
    <w:rsid w:val="00335270"/>
    <w:rsid w:val="00335DE8"/>
    <w:rsid w:val="00336C2D"/>
    <w:rsid w:val="00336CF2"/>
    <w:rsid w:val="0033784B"/>
    <w:rsid w:val="00337EC1"/>
    <w:rsid w:val="003406F3"/>
    <w:rsid w:val="00341984"/>
    <w:rsid w:val="00342024"/>
    <w:rsid w:val="00342CDD"/>
    <w:rsid w:val="00343DE7"/>
    <w:rsid w:val="003440E0"/>
    <w:rsid w:val="00344714"/>
    <w:rsid w:val="0034531E"/>
    <w:rsid w:val="00345EC5"/>
    <w:rsid w:val="003468EA"/>
    <w:rsid w:val="00347700"/>
    <w:rsid w:val="0034795A"/>
    <w:rsid w:val="0035118E"/>
    <w:rsid w:val="003511D0"/>
    <w:rsid w:val="003515AA"/>
    <w:rsid w:val="0035162B"/>
    <w:rsid w:val="0035231B"/>
    <w:rsid w:val="0035262A"/>
    <w:rsid w:val="00353152"/>
    <w:rsid w:val="00353DFA"/>
    <w:rsid w:val="00354ED1"/>
    <w:rsid w:val="003552CF"/>
    <w:rsid w:val="003562B0"/>
    <w:rsid w:val="003562D4"/>
    <w:rsid w:val="00356883"/>
    <w:rsid w:val="00356DF9"/>
    <w:rsid w:val="003571E9"/>
    <w:rsid w:val="0035760A"/>
    <w:rsid w:val="00360C3B"/>
    <w:rsid w:val="003612F9"/>
    <w:rsid w:val="00361ECB"/>
    <w:rsid w:val="003622C3"/>
    <w:rsid w:val="003630A0"/>
    <w:rsid w:val="00363D54"/>
    <w:rsid w:val="00363FD0"/>
    <w:rsid w:val="003640C6"/>
    <w:rsid w:val="00364472"/>
    <w:rsid w:val="00365B6E"/>
    <w:rsid w:val="003661E6"/>
    <w:rsid w:val="00370271"/>
    <w:rsid w:val="00372096"/>
    <w:rsid w:val="0037250A"/>
    <w:rsid w:val="00373221"/>
    <w:rsid w:val="00373638"/>
    <w:rsid w:val="00375934"/>
    <w:rsid w:val="00375B15"/>
    <w:rsid w:val="00377338"/>
    <w:rsid w:val="00377EE3"/>
    <w:rsid w:val="00380632"/>
    <w:rsid w:val="003817DD"/>
    <w:rsid w:val="00381DDF"/>
    <w:rsid w:val="0038242C"/>
    <w:rsid w:val="00382450"/>
    <w:rsid w:val="0038249E"/>
    <w:rsid w:val="003836D4"/>
    <w:rsid w:val="00383C7E"/>
    <w:rsid w:val="00385904"/>
    <w:rsid w:val="00385E5B"/>
    <w:rsid w:val="003862A4"/>
    <w:rsid w:val="0038760D"/>
    <w:rsid w:val="00387F05"/>
    <w:rsid w:val="00391C32"/>
    <w:rsid w:val="0039207B"/>
    <w:rsid w:val="00392E48"/>
    <w:rsid w:val="0039351B"/>
    <w:rsid w:val="00394546"/>
    <w:rsid w:val="00395354"/>
    <w:rsid w:val="00395A7F"/>
    <w:rsid w:val="00396D67"/>
    <w:rsid w:val="00396EE7"/>
    <w:rsid w:val="00397125"/>
    <w:rsid w:val="003A084B"/>
    <w:rsid w:val="003A095F"/>
    <w:rsid w:val="003A0A5B"/>
    <w:rsid w:val="003A33DA"/>
    <w:rsid w:val="003A3610"/>
    <w:rsid w:val="003A3BEB"/>
    <w:rsid w:val="003A53CB"/>
    <w:rsid w:val="003A5A4A"/>
    <w:rsid w:val="003A620C"/>
    <w:rsid w:val="003B07BD"/>
    <w:rsid w:val="003B1860"/>
    <w:rsid w:val="003B1C0F"/>
    <w:rsid w:val="003B21EA"/>
    <w:rsid w:val="003B2EF3"/>
    <w:rsid w:val="003B30E6"/>
    <w:rsid w:val="003B4281"/>
    <w:rsid w:val="003B498B"/>
    <w:rsid w:val="003B531D"/>
    <w:rsid w:val="003B6F56"/>
    <w:rsid w:val="003C0A67"/>
    <w:rsid w:val="003C0B2F"/>
    <w:rsid w:val="003C15A0"/>
    <w:rsid w:val="003C4CE0"/>
    <w:rsid w:val="003C5382"/>
    <w:rsid w:val="003C6217"/>
    <w:rsid w:val="003C668D"/>
    <w:rsid w:val="003C668F"/>
    <w:rsid w:val="003C7CC9"/>
    <w:rsid w:val="003C7EA4"/>
    <w:rsid w:val="003D1973"/>
    <w:rsid w:val="003D3762"/>
    <w:rsid w:val="003D42E2"/>
    <w:rsid w:val="003D4C8E"/>
    <w:rsid w:val="003D5234"/>
    <w:rsid w:val="003D533F"/>
    <w:rsid w:val="003D59F7"/>
    <w:rsid w:val="003D5F6F"/>
    <w:rsid w:val="003D60FA"/>
    <w:rsid w:val="003E076C"/>
    <w:rsid w:val="003E0A10"/>
    <w:rsid w:val="003E0C60"/>
    <w:rsid w:val="003E16FF"/>
    <w:rsid w:val="003E2D5E"/>
    <w:rsid w:val="003E2F4D"/>
    <w:rsid w:val="003E3A17"/>
    <w:rsid w:val="003E4875"/>
    <w:rsid w:val="003E4B35"/>
    <w:rsid w:val="003E54A0"/>
    <w:rsid w:val="003E5BBF"/>
    <w:rsid w:val="003E65B8"/>
    <w:rsid w:val="003E7EFA"/>
    <w:rsid w:val="003F05E0"/>
    <w:rsid w:val="003F0AFA"/>
    <w:rsid w:val="003F218D"/>
    <w:rsid w:val="003F2789"/>
    <w:rsid w:val="003F3474"/>
    <w:rsid w:val="003F52F4"/>
    <w:rsid w:val="003F5A55"/>
    <w:rsid w:val="003F73BC"/>
    <w:rsid w:val="00400CAD"/>
    <w:rsid w:val="00402083"/>
    <w:rsid w:val="00402369"/>
    <w:rsid w:val="00402CF2"/>
    <w:rsid w:val="00403113"/>
    <w:rsid w:val="0040311C"/>
    <w:rsid w:val="00403A66"/>
    <w:rsid w:val="0040487A"/>
    <w:rsid w:val="004063AD"/>
    <w:rsid w:val="0040666E"/>
    <w:rsid w:val="00407B38"/>
    <w:rsid w:val="00407F70"/>
    <w:rsid w:val="00407F8E"/>
    <w:rsid w:val="00410951"/>
    <w:rsid w:val="00410D67"/>
    <w:rsid w:val="00410F0E"/>
    <w:rsid w:val="00412FCA"/>
    <w:rsid w:val="00417B3E"/>
    <w:rsid w:val="0042044D"/>
    <w:rsid w:val="00420887"/>
    <w:rsid w:val="00420CA9"/>
    <w:rsid w:val="00421852"/>
    <w:rsid w:val="0042479A"/>
    <w:rsid w:val="00426465"/>
    <w:rsid w:val="004264DB"/>
    <w:rsid w:val="00426D15"/>
    <w:rsid w:val="00431CCB"/>
    <w:rsid w:val="0043257F"/>
    <w:rsid w:val="0043272B"/>
    <w:rsid w:val="00433001"/>
    <w:rsid w:val="0043386A"/>
    <w:rsid w:val="00434F59"/>
    <w:rsid w:val="0043724D"/>
    <w:rsid w:val="00442F54"/>
    <w:rsid w:val="004435E8"/>
    <w:rsid w:val="0044361E"/>
    <w:rsid w:val="00444F86"/>
    <w:rsid w:val="00445B27"/>
    <w:rsid w:val="00447137"/>
    <w:rsid w:val="004477C6"/>
    <w:rsid w:val="00447ECE"/>
    <w:rsid w:val="00450C2A"/>
    <w:rsid w:val="00453EF6"/>
    <w:rsid w:val="004546A2"/>
    <w:rsid w:val="00454D3D"/>
    <w:rsid w:val="00455023"/>
    <w:rsid w:val="00455C2C"/>
    <w:rsid w:val="00457851"/>
    <w:rsid w:val="0046170A"/>
    <w:rsid w:val="00463F08"/>
    <w:rsid w:val="0046417E"/>
    <w:rsid w:val="0046430B"/>
    <w:rsid w:val="004645EF"/>
    <w:rsid w:val="00465CEC"/>
    <w:rsid w:val="004675D3"/>
    <w:rsid w:val="00467F24"/>
    <w:rsid w:val="004712FC"/>
    <w:rsid w:val="00474655"/>
    <w:rsid w:val="00474763"/>
    <w:rsid w:val="00474B5A"/>
    <w:rsid w:val="00474E38"/>
    <w:rsid w:val="004751A1"/>
    <w:rsid w:val="00475222"/>
    <w:rsid w:val="00475837"/>
    <w:rsid w:val="00476ECD"/>
    <w:rsid w:val="00477106"/>
    <w:rsid w:val="00480422"/>
    <w:rsid w:val="00480BF1"/>
    <w:rsid w:val="004827B0"/>
    <w:rsid w:val="0048387A"/>
    <w:rsid w:val="00485465"/>
    <w:rsid w:val="0049114F"/>
    <w:rsid w:val="00491776"/>
    <w:rsid w:val="00491D65"/>
    <w:rsid w:val="00492EA4"/>
    <w:rsid w:val="00494104"/>
    <w:rsid w:val="00494A52"/>
    <w:rsid w:val="004976F2"/>
    <w:rsid w:val="004A06BD"/>
    <w:rsid w:val="004A1976"/>
    <w:rsid w:val="004A2532"/>
    <w:rsid w:val="004A539D"/>
    <w:rsid w:val="004A60DD"/>
    <w:rsid w:val="004A7C89"/>
    <w:rsid w:val="004B09AA"/>
    <w:rsid w:val="004B0F71"/>
    <w:rsid w:val="004B25BF"/>
    <w:rsid w:val="004B276A"/>
    <w:rsid w:val="004B28F8"/>
    <w:rsid w:val="004B3884"/>
    <w:rsid w:val="004B39B7"/>
    <w:rsid w:val="004B4319"/>
    <w:rsid w:val="004B50A8"/>
    <w:rsid w:val="004B57C7"/>
    <w:rsid w:val="004B63CC"/>
    <w:rsid w:val="004B72C5"/>
    <w:rsid w:val="004B74A5"/>
    <w:rsid w:val="004C11E0"/>
    <w:rsid w:val="004C15C2"/>
    <w:rsid w:val="004C1633"/>
    <w:rsid w:val="004C1901"/>
    <w:rsid w:val="004C268C"/>
    <w:rsid w:val="004C3043"/>
    <w:rsid w:val="004C30BB"/>
    <w:rsid w:val="004C7AD2"/>
    <w:rsid w:val="004D047C"/>
    <w:rsid w:val="004D20FB"/>
    <w:rsid w:val="004D2D0C"/>
    <w:rsid w:val="004D30A0"/>
    <w:rsid w:val="004D4329"/>
    <w:rsid w:val="004D50A0"/>
    <w:rsid w:val="004D5CFF"/>
    <w:rsid w:val="004D61F4"/>
    <w:rsid w:val="004D6E2C"/>
    <w:rsid w:val="004D7FD6"/>
    <w:rsid w:val="004E028B"/>
    <w:rsid w:val="004E043C"/>
    <w:rsid w:val="004E0AC0"/>
    <w:rsid w:val="004E0CFA"/>
    <w:rsid w:val="004E1524"/>
    <w:rsid w:val="004E1AD4"/>
    <w:rsid w:val="004E2188"/>
    <w:rsid w:val="004E2FB6"/>
    <w:rsid w:val="004E3FFC"/>
    <w:rsid w:val="004E4842"/>
    <w:rsid w:val="004E4ABC"/>
    <w:rsid w:val="004E52C1"/>
    <w:rsid w:val="004E5CA4"/>
    <w:rsid w:val="004E5D8C"/>
    <w:rsid w:val="004E65BD"/>
    <w:rsid w:val="004E77CC"/>
    <w:rsid w:val="004F028F"/>
    <w:rsid w:val="004F0B03"/>
    <w:rsid w:val="004F20E9"/>
    <w:rsid w:val="004F2530"/>
    <w:rsid w:val="004F444D"/>
    <w:rsid w:val="004F4756"/>
    <w:rsid w:val="004F48A2"/>
    <w:rsid w:val="004F4B68"/>
    <w:rsid w:val="004F5E9A"/>
    <w:rsid w:val="004F6B6D"/>
    <w:rsid w:val="004F713C"/>
    <w:rsid w:val="004F726B"/>
    <w:rsid w:val="005000D5"/>
    <w:rsid w:val="005006A4"/>
    <w:rsid w:val="005015B7"/>
    <w:rsid w:val="00502672"/>
    <w:rsid w:val="005052DF"/>
    <w:rsid w:val="005059F1"/>
    <w:rsid w:val="005068B8"/>
    <w:rsid w:val="005076B6"/>
    <w:rsid w:val="005106BF"/>
    <w:rsid w:val="0051192D"/>
    <w:rsid w:val="00511DB7"/>
    <w:rsid w:val="0051318F"/>
    <w:rsid w:val="0051460D"/>
    <w:rsid w:val="005158E7"/>
    <w:rsid w:val="00516A81"/>
    <w:rsid w:val="0051702E"/>
    <w:rsid w:val="00521C3C"/>
    <w:rsid w:val="00522F6E"/>
    <w:rsid w:val="0052353E"/>
    <w:rsid w:val="00527175"/>
    <w:rsid w:val="00530264"/>
    <w:rsid w:val="00530586"/>
    <w:rsid w:val="005305A0"/>
    <w:rsid w:val="005306BE"/>
    <w:rsid w:val="005307F8"/>
    <w:rsid w:val="005351C9"/>
    <w:rsid w:val="005352EA"/>
    <w:rsid w:val="00537ED6"/>
    <w:rsid w:val="00541CD2"/>
    <w:rsid w:val="0054306D"/>
    <w:rsid w:val="005446AF"/>
    <w:rsid w:val="00544BAE"/>
    <w:rsid w:val="005451C8"/>
    <w:rsid w:val="0054544F"/>
    <w:rsid w:val="00546155"/>
    <w:rsid w:val="00546F83"/>
    <w:rsid w:val="005501FF"/>
    <w:rsid w:val="005510B5"/>
    <w:rsid w:val="00551C59"/>
    <w:rsid w:val="00552C26"/>
    <w:rsid w:val="00552CFE"/>
    <w:rsid w:val="005536D2"/>
    <w:rsid w:val="00554FB4"/>
    <w:rsid w:val="0055592D"/>
    <w:rsid w:val="00556DC2"/>
    <w:rsid w:val="00557850"/>
    <w:rsid w:val="00557C29"/>
    <w:rsid w:val="00561A34"/>
    <w:rsid w:val="005620BE"/>
    <w:rsid w:val="0056317F"/>
    <w:rsid w:val="005642E2"/>
    <w:rsid w:val="00564ACF"/>
    <w:rsid w:val="00565380"/>
    <w:rsid w:val="00566B4D"/>
    <w:rsid w:val="0056700F"/>
    <w:rsid w:val="0056780C"/>
    <w:rsid w:val="005679B0"/>
    <w:rsid w:val="005703DA"/>
    <w:rsid w:val="0057269D"/>
    <w:rsid w:val="005736DA"/>
    <w:rsid w:val="00573F0E"/>
    <w:rsid w:val="0057423F"/>
    <w:rsid w:val="00574671"/>
    <w:rsid w:val="00577B9A"/>
    <w:rsid w:val="00577F7E"/>
    <w:rsid w:val="00580172"/>
    <w:rsid w:val="005808DD"/>
    <w:rsid w:val="005809B2"/>
    <w:rsid w:val="005818C1"/>
    <w:rsid w:val="00581E60"/>
    <w:rsid w:val="00582BC8"/>
    <w:rsid w:val="00583B09"/>
    <w:rsid w:val="005846B6"/>
    <w:rsid w:val="00584828"/>
    <w:rsid w:val="00584C9D"/>
    <w:rsid w:val="00585FB8"/>
    <w:rsid w:val="005868A9"/>
    <w:rsid w:val="00587EDB"/>
    <w:rsid w:val="00591EA8"/>
    <w:rsid w:val="00591F09"/>
    <w:rsid w:val="00592C92"/>
    <w:rsid w:val="00592DB4"/>
    <w:rsid w:val="00593562"/>
    <w:rsid w:val="005943B2"/>
    <w:rsid w:val="005948DB"/>
    <w:rsid w:val="00594BA5"/>
    <w:rsid w:val="00595896"/>
    <w:rsid w:val="005A0A52"/>
    <w:rsid w:val="005A1006"/>
    <w:rsid w:val="005A2262"/>
    <w:rsid w:val="005A2AAA"/>
    <w:rsid w:val="005A4687"/>
    <w:rsid w:val="005A539E"/>
    <w:rsid w:val="005A5DE7"/>
    <w:rsid w:val="005A62A4"/>
    <w:rsid w:val="005A726D"/>
    <w:rsid w:val="005B2785"/>
    <w:rsid w:val="005B28B1"/>
    <w:rsid w:val="005B337B"/>
    <w:rsid w:val="005B3652"/>
    <w:rsid w:val="005B4AFD"/>
    <w:rsid w:val="005B4F7E"/>
    <w:rsid w:val="005B661E"/>
    <w:rsid w:val="005B68A2"/>
    <w:rsid w:val="005B7570"/>
    <w:rsid w:val="005C000B"/>
    <w:rsid w:val="005C197E"/>
    <w:rsid w:val="005C200B"/>
    <w:rsid w:val="005C3BAA"/>
    <w:rsid w:val="005C3E35"/>
    <w:rsid w:val="005C5879"/>
    <w:rsid w:val="005C5C8A"/>
    <w:rsid w:val="005C68C1"/>
    <w:rsid w:val="005C7167"/>
    <w:rsid w:val="005C7328"/>
    <w:rsid w:val="005C7F01"/>
    <w:rsid w:val="005D02EC"/>
    <w:rsid w:val="005D1502"/>
    <w:rsid w:val="005D21F3"/>
    <w:rsid w:val="005D3190"/>
    <w:rsid w:val="005D3CA1"/>
    <w:rsid w:val="005D46A5"/>
    <w:rsid w:val="005D46D1"/>
    <w:rsid w:val="005D4A9E"/>
    <w:rsid w:val="005D52C3"/>
    <w:rsid w:val="005D71CD"/>
    <w:rsid w:val="005E12D9"/>
    <w:rsid w:val="005E13FE"/>
    <w:rsid w:val="005E3EF8"/>
    <w:rsid w:val="005E5499"/>
    <w:rsid w:val="005E5637"/>
    <w:rsid w:val="005E5AD8"/>
    <w:rsid w:val="005E6586"/>
    <w:rsid w:val="005E77F0"/>
    <w:rsid w:val="005F03B2"/>
    <w:rsid w:val="005F05EE"/>
    <w:rsid w:val="005F0780"/>
    <w:rsid w:val="005F1136"/>
    <w:rsid w:val="005F2844"/>
    <w:rsid w:val="005F446D"/>
    <w:rsid w:val="005F491B"/>
    <w:rsid w:val="005F656F"/>
    <w:rsid w:val="005F65E8"/>
    <w:rsid w:val="0060088B"/>
    <w:rsid w:val="00601810"/>
    <w:rsid w:val="00602555"/>
    <w:rsid w:val="00602736"/>
    <w:rsid w:val="00604EC0"/>
    <w:rsid w:val="0060666E"/>
    <w:rsid w:val="006069E0"/>
    <w:rsid w:val="00606F8C"/>
    <w:rsid w:val="00607106"/>
    <w:rsid w:val="00607D06"/>
    <w:rsid w:val="00607E3A"/>
    <w:rsid w:val="006101DB"/>
    <w:rsid w:val="00610EE6"/>
    <w:rsid w:val="00613015"/>
    <w:rsid w:val="006136C5"/>
    <w:rsid w:val="006140EA"/>
    <w:rsid w:val="00615555"/>
    <w:rsid w:val="006169B7"/>
    <w:rsid w:val="00616B87"/>
    <w:rsid w:val="006179D6"/>
    <w:rsid w:val="00617D06"/>
    <w:rsid w:val="006204D6"/>
    <w:rsid w:val="006209A4"/>
    <w:rsid w:val="00620C0F"/>
    <w:rsid w:val="00621885"/>
    <w:rsid w:val="00622E18"/>
    <w:rsid w:val="00622F0E"/>
    <w:rsid w:val="00623C53"/>
    <w:rsid w:val="00623D69"/>
    <w:rsid w:val="00624D80"/>
    <w:rsid w:val="00625129"/>
    <w:rsid w:val="00627970"/>
    <w:rsid w:val="00630328"/>
    <w:rsid w:val="006313FC"/>
    <w:rsid w:val="0063313F"/>
    <w:rsid w:val="00633178"/>
    <w:rsid w:val="006352D4"/>
    <w:rsid w:val="006361CB"/>
    <w:rsid w:val="006404FF"/>
    <w:rsid w:val="00640BAD"/>
    <w:rsid w:val="00641256"/>
    <w:rsid w:val="00643831"/>
    <w:rsid w:val="0064408D"/>
    <w:rsid w:val="0064426F"/>
    <w:rsid w:val="006442D9"/>
    <w:rsid w:val="00644E58"/>
    <w:rsid w:val="00646351"/>
    <w:rsid w:val="006468ED"/>
    <w:rsid w:val="00650250"/>
    <w:rsid w:val="00651540"/>
    <w:rsid w:val="00652DEF"/>
    <w:rsid w:val="00653073"/>
    <w:rsid w:val="00653098"/>
    <w:rsid w:val="00653A92"/>
    <w:rsid w:val="006548EC"/>
    <w:rsid w:val="006552C7"/>
    <w:rsid w:val="00655774"/>
    <w:rsid w:val="0065592E"/>
    <w:rsid w:val="006562CE"/>
    <w:rsid w:val="0066086B"/>
    <w:rsid w:val="00661624"/>
    <w:rsid w:val="0066238D"/>
    <w:rsid w:val="00662587"/>
    <w:rsid w:val="006628D1"/>
    <w:rsid w:val="00664E8B"/>
    <w:rsid w:val="006670C0"/>
    <w:rsid w:val="00670008"/>
    <w:rsid w:val="00670AD1"/>
    <w:rsid w:val="00672587"/>
    <w:rsid w:val="0067449F"/>
    <w:rsid w:val="00674C19"/>
    <w:rsid w:val="00674E9F"/>
    <w:rsid w:val="00675393"/>
    <w:rsid w:val="00675728"/>
    <w:rsid w:val="006773A0"/>
    <w:rsid w:val="006777FD"/>
    <w:rsid w:val="00677BD0"/>
    <w:rsid w:val="006807DF"/>
    <w:rsid w:val="00681151"/>
    <w:rsid w:val="00681EB0"/>
    <w:rsid w:val="00681F4A"/>
    <w:rsid w:val="00682F20"/>
    <w:rsid w:val="00683F57"/>
    <w:rsid w:val="00684861"/>
    <w:rsid w:val="00684BEC"/>
    <w:rsid w:val="00684D04"/>
    <w:rsid w:val="00687E8D"/>
    <w:rsid w:val="00687FC3"/>
    <w:rsid w:val="006913FD"/>
    <w:rsid w:val="00691585"/>
    <w:rsid w:val="00692289"/>
    <w:rsid w:val="00692FC7"/>
    <w:rsid w:val="006930C9"/>
    <w:rsid w:val="00693CDE"/>
    <w:rsid w:val="00694684"/>
    <w:rsid w:val="00695AE6"/>
    <w:rsid w:val="00696482"/>
    <w:rsid w:val="006A0037"/>
    <w:rsid w:val="006A0AFB"/>
    <w:rsid w:val="006A12F4"/>
    <w:rsid w:val="006A31E3"/>
    <w:rsid w:val="006A34FC"/>
    <w:rsid w:val="006A3A0A"/>
    <w:rsid w:val="006A479F"/>
    <w:rsid w:val="006A520F"/>
    <w:rsid w:val="006A5C48"/>
    <w:rsid w:val="006A6E6E"/>
    <w:rsid w:val="006A70A7"/>
    <w:rsid w:val="006A7732"/>
    <w:rsid w:val="006B01AE"/>
    <w:rsid w:val="006B0EE6"/>
    <w:rsid w:val="006B0F79"/>
    <w:rsid w:val="006B3DC8"/>
    <w:rsid w:val="006B4194"/>
    <w:rsid w:val="006B4361"/>
    <w:rsid w:val="006B438D"/>
    <w:rsid w:val="006B5CE5"/>
    <w:rsid w:val="006B74DA"/>
    <w:rsid w:val="006C1C6E"/>
    <w:rsid w:val="006C3E45"/>
    <w:rsid w:val="006C40DB"/>
    <w:rsid w:val="006C42D9"/>
    <w:rsid w:val="006C45B9"/>
    <w:rsid w:val="006C4623"/>
    <w:rsid w:val="006C4B36"/>
    <w:rsid w:val="006C4D0E"/>
    <w:rsid w:val="006C5A7A"/>
    <w:rsid w:val="006C609B"/>
    <w:rsid w:val="006D00E0"/>
    <w:rsid w:val="006D0B8C"/>
    <w:rsid w:val="006D1280"/>
    <w:rsid w:val="006D1803"/>
    <w:rsid w:val="006D22C8"/>
    <w:rsid w:val="006D45E2"/>
    <w:rsid w:val="006D58D5"/>
    <w:rsid w:val="006D5C04"/>
    <w:rsid w:val="006D718A"/>
    <w:rsid w:val="006D777C"/>
    <w:rsid w:val="006D7CF3"/>
    <w:rsid w:val="006E3D97"/>
    <w:rsid w:val="006E511C"/>
    <w:rsid w:val="006E73E2"/>
    <w:rsid w:val="006E7D02"/>
    <w:rsid w:val="006F1A2A"/>
    <w:rsid w:val="006F27C0"/>
    <w:rsid w:val="006F389D"/>
    <w:rsid w:val="006F3E1F"/>
    <w:rsid w:val="006F4844"/>
    <w:rsid w:val="006F61B3"/>
    <w:rsid w:val="006F6512"/>
    <w:rsid w:val="006F66C0"/>
    <w:rsid w:val="006F6C98"/>
    <w:rsid w:val="007005B3"/>
    <w:rsid w:val="00702884"/>
    <w:rsid w:val="007031AA"/>
    <w:rsid w:val="007032E2"/>
    <w:rsid w:val="00703CF7"/>
    <w:rsid w:val="00705E91"/>
    <w:rsid w:val="00706184"/>
    <w:rsid w:val="0070672B"/>
    <w:rsid w:val="007068A2"/>
    <w:rsid w:val="00706E1C"/>
    <w:rsid w:val="00711FA5"/>
    <w:rsid w:val="00712327"/>
    <w:rsid w:val="007136C5"/>
    <w:rsid w:val="00713DDD"/>
    <w:rsid w:val="00714576"/>
    <w:rsid w:val="00714B13"/>
    <w:rsid w:val="00714CDF"/>
    <w:rsid w:val="0071543D"/>
    <w:rsid w:val="0071589D"/>
    <w:rsid w:val="007162BF"/>
    <w:rsid w:val="00716F35"/>
    <w:rsid w:val="00717D9E"/>
    <w:rsid w:val="00720534"/>
    <w:rsid w:val="00720ABE"/>
    <w:rsid w:val="00721050"/>
    <w:rsid w:val="00721995"/>
    <w:rsid w:val="00721D55"/>
    <w:rsid w:val="00723427"/>
    <w:rsid w:val="00724037"/>
    <w:rsid w:val="00724530"/>
    <w:rsid w:val="00724D56"/>
    <w:rsid w:val="0072580F"/>
    <w:rsid w:val="00727DD4"/>
    <w:rsid w:val="00731801"/>
    <w:rsid w:val="00731D46"/>
    <w:rsid w:val="007320FE"/>
    <w:rsid w:val="007325D5"/>
    <w:rsid w:val="00732B13"/>
    <w:rsid w:val="00733364"/>
    <w:rsid w:val="007340FE"/>
    <w:rsid w:val="00736557"/>
    <w:rsid w:val="0073695B"/>
    <w:rsid w:val="00736ADA"/>
    <w:rsid w:val="00737151"/>
    <w:rsid w:val="00740613"/>
    <w:rsid w:val="00742651"/>
    <w:rsid w:val="007432E9"/>
    <w:rsid w:val="007434EC"/>
    <w:rsid w:val="0074614B"/>
    <w:rsid w:val="00746B2A"/>
    <w:rsid w:val="007543B9"/>
    <w:rsid w:val="007558D3"/>
    <w:rsid w:val="00755C87"/>
    <w:rsid w:val="007573F8"/>
    <w:rsid w:val="007603C4"/>
    <w:rsid w:val="00761CB6"/>
    <w:rsid w:val="00762458"/>
    <w:rsid w:val="00762E6D"/>
    <w:rsid w:val="00764BB8"/>
    <w:rsid w:val="00765328"/>
    <w:rsid w:val="00767EEE"/>
    <w:rsid w:val="007715DD"/>
    <w:rsid w:val="00773670"/>
    <w:rsid w:val="00773BB7"/>
    <w:rsid w:val="00773E6C"/>
    <w:rsid w:val="007746E3"/>
    <w:rsid w:val="00776941"/>
    <w:rsid w:val="007779D2"/>
    <w:rsid w:val="00777EED"/>
    <w:rsid w:val="00782624"/>
    <w:rsid w:val="00782D26"/>
    <w:rsid w:val="007837D2"/>
    <w:rsid w:val="00783830"/>
    <w:rsid w:val="00783ADF"/>
    <w:rsid w:val="00783AF4"/>
    <w:rsid w:val="007845B1"/>
    <w:rsid w:val="007858DD"/>
    <w:rsid w:val="00786898"/>
    <w:rsid w:val="00786DA5"/>
    <w:rsid w:val="00792FC5"/>
    <w:rsid w:val="00793408"/>
    <w:rsid w:val="00794659"/>
    <w:rsid w:val="0079560A"/>
    <w:rsid w:val="007963E4"/>
    <w:rsid w:val="00796B11"/>
    <w:rsid w:val="00796C96"/>
    <w:rsid w:val="007A1EAF"/>
    <w:rsid w:val="007A21A0"/>
    <w:rsid w:val="007A2B2B"/>
    <w:rsid w:val="007A2E16"/>
    <w:rsid w:val="007A3793"/>
    <w:rsid w:val="007A44CB"/>
    <w:rsid w:val="007A5C3F"/>
    <w:rsid w:val="007A7232"/>
    <w:rsid w:val="007A73B6"/>
    <w:rsid w:val="007A7755"/>
    <w:rsid w:val="007A787B"/>
    <w:rsid w:val="007B0C3B"/>
    <w:rsid w:val="007B176C"/>
    <w:rsid w:val="007B1AA3"/>
    <w:rsid w:val="007B209F"/>
    <w:rsid w:val="007B37B5"/>
    <w:rsid w:val="007B3F49"/>
    <w:rsid w:val="007B43A4"/>
    <w:rsid w:val="007B4DDB"/>
    <w:rsid w:val="007B5EDD"/>
    <w:rsid w:val="007B6E88"/>
    <w:rsid w:val="007B71EA"/>
    <w:rsid w:val="007B7B19"/>
    <w:rsid w:val="007C3E82"/>
    <w:rsid w:val="007C3FC0"/>
    <w:rsid w:val="007C4BCF"/>
    <w:rsid w:val="007C4DEB"/>
    <w:rsid w:val="007C4ED9"/>
    <w:rsid w:val="007C54AD"/>
    <w:rsid w:val="007D0BEB"/>
    <w:rsid w:val="007D0F05"/>
    <w:rsid w:val="007D13BF"/>
    <w:rsid w:val="007D2210"/>
    <w:rsid w:val="007D51AC"/>
    <w:rsid w:val="007E082B"/>
    <w:rsid w:val="007E3571"/>
    <w:rsid w:val="007E4E78"/>
    <w:rsid w:val="007E6419"/>
    <w:rsid w:val="007F08F0"/>
    <w:rsid w:val="007F0C58"/>
    <w:rsid w:val="007F0FB8"/>
    <w:rsid w:val="007F1A53"/>
    <w:rsid w:val="007F2145"/>
    <w:rsid w:val="007F2A03"/>
    <w:rsid w:val="007F2F8D"/>
    <w:rsid w:val="007F48D8"/>
    <w:rsid w:val="007F4A16"/>
    <w:rsid w:val="007F5119"/>
    <w:rsid w:val="007F582F"/>
    <w:rsid w:val="007F5B9E"/>
    <w:rsid w:val="007F6DE6"/>
    <w:rsid w:val="007F6FDA"/>
    <w:rsid w:val="00800A6F"/>
    <w:rsid w:val="00801585"/>
    <w:rsid w:val="008022DE"/>
    <w:rsid w:val="008038E1"/>
    <w:rsid w:val="00804A73"/>
    <w:rsid w:val="00804EFF"/>
    <w:rsid w:val="00805EB2"/>
    <w:rsid w:val="00810238"/>
    <w:rsid w:val="0081073C"/>
    <w:rsid w:val="00812EC9"/>
    <w:rsid w:val="008130A9"/>
    <w:rsid w:val="008140B4"/>
    <w:rsid w:val="00815D1E"/>
    <w:rsid w:val="00817702"/>
    <w:rsid w:val="00817B78"/>
    <w:rsid w:val="008205AB"/>
    <w:rsid w:val="0082192C"/>
    <w:rsid w:val="008224B8"/>
    <w:rsid w:val="0082279B"/>
    <w:rsid w:val="00822E18"/>
    <w:rsid w:val="00823F0E"/>
    <w:rsid w:val="00824D54"/>
    <w:rsid w:val="00826EA3"/>
    <w:rsid w:val="00826EF4"/>
    <w:rsid w:val="008279F2"/>
    <w:rsid w:val="008300B6"/>
    <w:rsid w:val="008303E6"/>
    <w:rsid w:val="008306AC"/>
    <w:rsid w:val="00830809"/>
    <w:rsid w:val="0083107A"/>
    <w:rsid w:val="00832783"/>
    <w:rsid w:val="008358D0"/>
    <w:rsid w:val="00836356"/>
    <w:rsid w:val="00836572"/>
    <w:rsid w:val="008365B4"/>
    <w:rsid w:val="00836B5D"/>
    <w:rsid w:val="00837998"/>
    <w:rsid w:val="00837A54"/>
    <w:rsid w:val="00837BE9"/>
    <w:rsid w:val="008417E6"/>
    <w:rsid w:val="00842DF7"/>
    <w:rsid w:val="008431F6"/>
    <w:rsid w:val="00844D01"/>
    <w:rsid w:val="008455F5"/>
    <w:rsid w:val="00846793"/>
    <w:rsid w:val="00846D48"/>
    <w:rsid w:val="00850885"/>
    <w:rsid w:val="00850B4E"/>
    <w:rsid w:val="00851E5C"/>
    <w:rsid w:val="008535AD"/>
    <w:rsid w:val="00854940"/>
    <w:rsid w:val="00855113"/>
    <w:rsid w:val="008551E4"/>
    <w:rsid w:val="008559E1"/>
    <w:rsid w:val="00855D3E"/>
    <w:rsid w:val="00857585"/>
    <w:rsid w:val="008607B3"/>
    <w:rsid w:val="0086081B"/>
    <w:rsid w:val="00861CC3"/>
    <w:rsid w:val="00862DA5"/>
    <w:rsid w:val="0086352B"/>
    <w:rsid w:val="0086357D"/>
    <w:rsid w:val="00863835"/>
    <w:rsid w:val="008645CA"/>
    <w:rsid w:val="00865A6A"/>
    <w:rsid w:val="00866808"/>
    <w:rsid w:val="00866D93"/>
    <w:rsid w:val="008703B6"/>
    <w:rsid w:val="00870F14"/>
    <w:rsid w:val="00871AC0"/>
    <w:rsid w:val="008742E8"/>
    <w:rsid w:val="00875E6D"/>
    <w:rsid w:val="00876DCD"/>
    <w:rsid w:val="00877E53"/>
    <w:rsid w:val="00880F5B"/>
    <w:rsid w:val="00881917"/>
    <w:rsid w:val="00883724"/>
    <w:rsid w:val="00887552"/>
    <w:rsid w:val="00891676"/>
    <w:rsid w:val="008922BA"/>
    <w:rsid w:val="00893D59"/>
    <w:rsid w:val="00894471"/>
    <w:rsid w:val="00894922"/>
    <w:rsid w:val="00894C3B"/>
    <w:rsid w:val="00894EA7"/>
    <w:rsid w:val="00895769"/>
    <w:rsid w:val="00895889"/>
    <w:rsid w:val="008960F6"/>
    <w:rsid w:val="008A0435"/>
    <w:rsid w:val="008A0A13"/>
    <w:rsid w:val="008A2128"/>
    <w:rsid w:val="008A3875"/>
    <w:rsid w:val="008A3E25"/>
    <w:rsid w:val="008A3EF9"/>
    <w:rsid w:val="008A4641"/>
    <w:rsid w:val="008A5C35"/>
    <w:rsid w:val="008A6D1F"/>
    <w:rsid w:val="008B5A24"/>
    <w:rsid w:val="008B74B8"/>
    <w:rsid w:val="008C08F7"/>
    <w:rsid w:val="008C194E"/>
    <w:rsid w:val="008C2826"/>
    <w:rsid w:val="008C35EF"/>
    <w:rsid w:val="008C4118"/>
    <w:rsid w:val="008C448B"/>
    <w:rsid w:val="008C6045"/>
    <w:rsid w:val="008D04DE"/>
    <w:rsid w:val="008D2630"/>
    <w:rsid w:val="008D2963"/>
    <w:rsid w:val="008D346E"/>
    <w:rsid w:val="008D3EB3"/>
    <w:rsid w:val="008D4564"/>
    <w:rsid w:val="008D5272"/>
    <w:rsid w:val="008D54C4"/>
    <w:rsid w:val="008D5CCC"/>
    <w:rsid w:val="008D6D35"/>
    <w:rsid w:val="008D7319"/>
    <w:rsid w:val="008D7572"/>
    <w:rsid w:val="008E1B8E"/>
    <w:rsid w:val="008E4839"/>
    <w:rsid w:val="008E5708"/>
    <w:rsid w:val="008E57AF"/>
    <w:rsid w:val="008E728C"/>
    <w:rsid w:val="008E7290"/>
    <w:rsid w:val="008E7779"/>
    <w:rsid w:val="008F2C78"/>
    <w:rsid w:val="008F3585"/>
    <w:rsid w:val="008F4013"/>
    <w:rsid w:val="008F4469"/>
    <w:rsid w:val="008F4C63"/>
    <w:rsid w:val="008F5A97"/>
    <w:rsid w:val="008F75BE"/>
    <w:rsid w:val="00900286"/>
    <w:rsid w:val="0090189E"/>
    <w:rsid w:val="00903D8F"/>
    <w:rsid w:val="00903EEE"/>
    <w:rsid w:val="009063C4"/>
    <w:rsid w:val="009069CA"/>
    <w:rsid w:val="00907DCE"/>
    <w:rsid w:val="00910504"/>
    <w:rsid w:val="0091183E"/>
    <w:rsid w:val="0091480D"/>
    <w:rsid w:val="0091583A"/>
    <w:rsid w:val="00916358"/>
    <w:rsid w:val="00916993"/>
    <w:rsid w:val="00916E7E"/>
    <w:rsid w:val="009179B2"/>
    <w:rsid w:val="00917C8B"/>
    <w:rsid w:val="00920020"/>
    <w:rsid w:val="00920BD9"/>
    <w:rsid w:val="00921796"/>
    <w:rsid w:val="009220B1"/>
    <w:rsid w:val="009233F1"/>
    <w:rsid w:val="0092532E"/>
    <w:rsid w:val="00925AF2"/>
    <w:rsid w:val="009264AD"/>
    <w:rsid w:val="009275D3"/>
    <w:rsid w:val="009276B0"/>
    <w:rsid w:val="0092773C"/>
    <w:rsid w:val="009277A7"/>
    <w:rsid w:val="0093221D"/>
    <w:rsid w:val="00932D77"/>
    <w:rsid w:val="00932D93"/>
    <w:rsid w:val="009335BD"/>
    <w:rsid w:val="00933944"/>
    <w:rsid w:val="0093438E"/>
    <w:rsid w:val="00935452"/>
    <w:rsid w:val="009372DA"/>
    <w:rsid w:val="00940565"/>
    <w:rsid w:val="00941BCE"/>
    <w:rsid w:val="00941C97"/>
    <w:rsid w:val="0094285A"/>
    <w:rsid w:val="00943828"/>
    <w:rsid w:val="00945AC4"/>
    <w:rsid w:val="009470C5"/>
    <w:rsid w:val="009541B8"/>
    <w:rsid w:val="00954CCB"/>
    <w:rsid w:val="009554F7"/>
    <w:rsid w:val="0095778C"/>
    <w:rsid w:val="009612AC"/>
    <w:rsid w:val="009614E7"/>
    <w:rsid w:val="00961ADF"/>
    <w:rsid w:val="00962635"/>
    <w:rsid w:val="00963EE3"/>
    <w:rsid w:val="00964ACE"/>
    <w:rsid w:val="009670BC"/>
    <w:rsid w:val="00967710"/>
    <w:rsid w:val="00967987"/>
    <w:rsid w:val="00967FE8"/>
    <w:rsid w:val="009708D6"/>
    <w:rsid w:val="00971371"/>
    <w:rsid w:val="009718F6"/>
    <w:rsid w:val="00973122"/>
    <w:rsid w:val="0097318C"/>
    <w:rsid w:val="00973464"/>
    <w:rsid w:val="009744FA"/>
    <w:rsid w:val="00977437"/>
    <w:rsid w:val="00977C1C"/>
    <w:rsid w:val="009807EB"/>
    <w:rsid w:val="00980ACA"/>
    <w:rsid w:val="00981AC3"/>
    <w:rsid w:val="00982CB5"/>
    <w:rsid w:val="00982E2D"/>
    <w:rsid w:val="00984BAD"/>
    <w:rsid w:val="009872C2"/>
    <w:rsid w:val="00990015"/>
    <w:rsid w:val="009901AE"/>
    <w:rsid w:val="00990DF3"/>
    <w:rsid w:val="00991358"/>
    <w:rsid w:val="0099150C"/>
    <w:rsid w:val="009916EE"/>
    <w:rsid w:val="009918DD"/>
    <w:rsid w:val="0099230E"/>
    <w:rsid w:val="0099242E"/>
    <w:rsid w:val="00993031"/>
    <w:rsid w:val="00994854"/>
    <w:rsid w:val="00995265"/>
    <w:rsid w:val="009964C9"/>
    <w:rsid w:val="00997CB4"/>
    <w:rsid w:val="009A0DEA"/>
    <w:rsid w:val="009A1B8D"/>
    <w:rsid w:val="009A316C"/>
    <w:rsid w:val="009A406C"/>
    <w:rsid w:val="009A59FB"/>
    <w:rsid w:val="009A5FC1"/>
    <w:rsid w:val="009A689F"/>
    <w:rsid w:val="009A6E9E"/>
    <w:rsid w:val="009A7DAA"/>
    <w:rsid w:val="009B0DE3"/>
    <w:rsid w:val="009B298E"/>
    <w:rsid w:val="009B3DF0"/>
    <w:rsid w:val="009B441C"/>
    <w:rsid w:val="009B4DDC"/>
    <w:rsid w:val="009B500C"/>
    <w:rsid w:val="009B55BC"/>
    <w:rsid w:val="009B5B74"/>
    <w:rsid w:val="009B6CDD"/>
    <w:rsid w:val="009B6E2F"/>
    <w:rsid w:val="009B70A3"/>
    <w:rsid w:val="009B7E2C"/>
    <w:rsid w:val="009C1500"/>
    <w:rsid w:val="009C2355"/>
    <w:rsid w:val="009C236A"/>
    <w:rsid w:val="009C46B6"/>
    <w:rsid w:val="009C64A2"/>
    <w:rsid w:val="009C7442"/>
    <w:rsid w:val="009C7E8F"/>
    <w:rsid w:val="009D1198"/>
    <w:rsid w:val="009D1686"/>
    <w:rsid w:val="009D36E4"/>
    <w:rsid w:val="009D3CE4"/>
    <w:rsid w:val="009D496C"/>
    <w:rsid w:val="009D4BF9"/>
    <w:rsid w:val="009D56B8"/>
    <w:rsid w:val="009D5C85"/>
    <w:rsid w:val="009D7936"/>
    <w:rsid w:val="009D7BA0"/>
    <w:rsid w:val="009E05CF"/>
    <w:rsid w:val="009E0FCC"/>
    <w:rsid w:val="009E17D9"/>
    <w:rsid w:val="009E1949"/>
    <w:rsid w:val="009E2057"/>
    <w:rsid w:val="009E3D22"/>
    <w:rsid w:val="009F0232"/>
    <w:rsid w:val="009F0A08"/>
    <w:rsid w:val="009F1041"/>
    <w:rsid w:val="009F1260"/>
    <w:rsid w:val="009F193E"/>
    <w:rsid w:val="009F1A1C"/>
    <w:rsid w:val="009F6079"/>
    <w:rsid w:val="009F6AD3"/>
    <w:rsid w:val="009F6D09"/>
    <w:rsid w:val="009F77F7"/>
    <w:rsid w:val="00A0023F"/>
    <w:rsid w:val="00A00707"/>
    <w:rsid w:val="00A04075"/>
    <w:rsid w:val="00A07EEB"/>
    <w:rsid w:val="00A103EC"/>
    <w:rsid w:val="00A11751"/>
    <w:rsid w:val="00A125DB"/>
    <w:rsid w:val="00A12711"/>
    <w:rsid w:val="00A12A6A"/>
    <w:rsid w:val="00A12D85"/>
    <w:rsid w:val="00A132B0"/>
    <w:rsid w:val="00A13F04"/>
    <w:rsid w:val="00A142FA"/>
    <w:rsid w:val="00A1562A"/>
    <w:rsid w:val="00A163DB"/>
    <w:rsid w:val="00A21369"/>
    <w:rsid w:val="00A21A32"/>
    <w:rsid w:val="00A21D9B"/>
    <w:rsid w:val="00A2271D"/>
    <w:rsid w:val="00A228D9"/>
    <w:rsid w:val="00A22EF2"/>
    <w:rsid w:val="00A23C3D"/>
    <w:rsid w:val="00A24D1F"/>
    <w:rsid w:val="00A26683"/>
    <w:rsid w:val="00A3066E"/>
    <w:rsid w:val="00A308CF"/>
    <w:rsid w:val="00A31568"/>
    <w:rsid w:val="00A316C5"/>
    <w:rsid w:val="00A3288E"/>
    <w:rsid w:val="00A32A58"/>
    <w:rsid w:val="00A34232"/>
    <w:rsid w:val="00A350DE"/>
    <w:rsid w:val="00A3516A"/>
    <w:rsid w:val="00A36865"/>
    <w:rsid w:val="00A401F7"/>
    <w:rsid w:val="00A4023A"/>
    <w:rsid w:val="00A41162"/>
    <w:rsid w:val="00A42B85"/>
    <w:rsid w:val="00A4454E"/>
    <w:rsid w:val="00A44685"/>
    <w:rsid w:val="00A460FD"/>
    <w:rsid w:val="00A46F57"/>
    <w:rsid w:val="00A47E1D"/>
    <w:rsid w:val="00A5025B"/>
    <w:rsid w:val="00A50AB2"/>
    <w:rsid w:val="00A51F8E"/>
    <w:rsid w:val="00A52315"/>
    <w:rsid w:val="00A529AA"/>
    <w:rsid w:val="00A5508F"/>
    <w:rsid w:val="00A556BE"/>
    <w:rsid w:val="00A55C48"/>
    <w:rsid w:val="00A5745B"/>
    <w:rsid w:val="00A67642"/>
    <w:rsid w:val="00A67FF3"/>
    <w:rsid w:val="00A71678"/>
    <w:rsid w:val="00A719C0"/>
    <w:rsid w:val="00A71BD0"/>
    <w:rsid w:val="00A72BCF"/>
    <w:rsid w:val="00A7319E"/>
    <w:rsid w:val="00A749B2"/>
    <w:rsid w:val="00A7603C"/>
    <w:rsid w:val="00A76C36"/>
    <w:rsid w:val="00A76E74"/>
    <w:rsid w:val="00A80650"/>
    <w:rsid w:val="00A80A10"/>
    <w:rsid w:val="00A84ED0"/>
    <w:rsid w:val="00A84FBB"/>
    <w:rsid w:val="00A86E8B"/>
    <w:rsid w:val="00A9050A"/>
    <w:rsid w:val="00A91233"/>
    <w:rsid w:val="00A9224C"/>
    <w:rsid w:val="00A93530"/>
    <w:rsid w:val="00A95F5F"/>
    <w:rsid w:val="00A96ACB"/>
    <w:rsid w:val="00AA06FF"/>
    <w:rsid w:val="00AA319A"/>
    <w:rsid w:val="00AA5D7F"/>
    <w:rsid w:val="00AA64C3"/>
    <w:rsid w:val="00AA6D9C"/>
    <w:rsid w:val="00AA76CC"/>
    <w:rsid w:val="00AB05AE"/>
    <w:rsid w:val="00AB161A"/>
    <w:rsid w:val="00AB21CF"/>
    <w:rsid w:val="00AB2D36"/>
    <w:rsid w:val="00AB3220"/>
    <w:rsid w:val="00AB3947"/>
    <w:rsid w:val="00AB3ED3"/>
    <w:rsid w:val="00AB40C3"/>
    <w:rsid w:val="00AB465B"/>
    <w:rsid w:val="00AB5600"/>
    <w:rsid w:val="00AB56F4"/>
    <w:rsid w:val="00AB7750"/>
    <w:rsid w:val="00AB77C0"/>
    <w:rsid w:val="00AC03FE"/>
    <w:rsid w:val="00AC0D28"/>
    <w:rsid w:val="00AC1996"/>
    <w:rsid w:val="00AC301B"/>
    <w:rsid w:val="00AC3C81"/>
    <w:rsid w:val="00AC70D1"/>
    <w:rsid w:val="00AD0882"/>
    <w:rsid w:val="00AD088D"/>
    <w:rsid w:val="00AD0C27"/>
    <w:rsid w:val="00AD0DEB"/>
    <w:rsid w:val="00AD165D"/>
    <w:rsid w:val="00AD26A6"/>
    <w:rsid w:val="00AD2EA8"/>
    <w:rsid w:val="00AD2F32"/>
    <w:rsid w:val="00AD42C1"/>
    <w:rsid w:val="00AD4EE3"/>
    <w:rsid w:val="00AD5F91"/>
    <w:rsid w:val="00AD614F"/>
    <w:rsid w:val="00AD645B"/>
    <w:rsid w:val="00AD6B95"/>
    <w:rsid w:val="00AE0144"/>
    <w:rsid w:val="00AE0E19"/>
    <w:rsid w:val="00AE1279"/>
    <w:rsid w:val="00AE1A82"/>
    <w:rsid w:val="00AE2385"/>
    <w:rsid w:val="00AE546B"/>
    <w:rsid w:val="00AE5EE7"/>
    <w:rsid w:val="00AE6EDA"/>
    <w:rsid w:val="00AF012E"/>
    <w:rsid w:val="00AF1AE1"/>
    <w:rsid w:val="00AF1C73"/>
    <w:rsid w:val="00AF255C"/>
    <w:rsid w:val="00AF295C"/>
    <w:rsid w:val="00AF2C66"/>
    <w:rsid w:val="00AF3905"/>
    <w:rsid w:val="00AF3BCC"/>
    <w:rsid w:val="00AF499B"/>
    <w:rsid w:val="00AF5D9B"/>
    <w:rsid w:val="00AF6F78"/>
    <w:rsid w:val="00B0127C"/>
    <w:rsid w:val="00B01D18"/>
    <w:rsid w:val="00B02068"/>
    <w:rsid w:val="00B0217E"/>
    <w:rsid w:val="00B026D2"/>
    <w:rsid w:val="00B049C9"/>
    <w:rsid w:val="00B0509E"/>
    <w:rsid w:val="00B06638"/>
    <w:rsid w:val="00B07307"/>
    <w:rsid w:val="00B10676"/>
    <w:rsid w:val="00B13742"/>
    <w:rsid w:val="00B139E0"/>
    <w:rsid w:val="00B143A2"/>
    <w:rsid w:val="00B160A6"/>
    <w:rsid w:val="00B16632"/>
    <w:rsid w:val="00B16A99"/>
    <w:rsid w:val="00B206AA"/>
    <w:rsid w:val="00B20C46"/>
    <w:rsid w:val="00B222F8"/>
    <w:rsid w:val="00B23226"/>
    <w:rsid w:val="00B2344B"/>
    <w:rsid w:val="00B25628"/>
    <w:rsid w:val="00B272AB"/>
    <w:rsid w:val="00B27C30"/>
    <w:rsid w:val="00B3000F"/>
    <w:rsid w:val="00B3197C"/>
    <w:rsid w:val="00B33E71"/>
    <w:rsid w:val="00B34AB4"/>
    <w:rsid w:val="00B34BBA"/>
    <w:rsid w:val="00B35619"/>
    <w:rsid w:val="00B35FEA"/>
    <w:rsid w:val="00B365D7"/>
    <w:rsid w:val="00B36B7F"/>
    <w:rsid w:val="00B3768D"/>
    <w:rsid w:val="00B37A6B"/>
    <w:rsid w:val="00B40834"/>
    <w:rsid w:val="00B41F30"/>
    <w:rsid w:val="00B4258B"/>
    <w:rsid w:val="00B4373B"/>
    <w:rsid w:val="00B4463A"/>
    <w:rsid w:val="00B44A9E"/>
    <w:rsid w:val="00B44B1D"/>
    <w:rsid w:val="00B46986"/>
    <w:rsid w:val="00B5052F"/>
    <w:rsid w:val="00B50B69"/>
    <w:rsid w:val="00B511C5"/>
    <w:rsid w:val="00B51DE9"/>
    <w:rsid w:val="00B52631"/>
    <w:rsid w:val="00B53D0D"/>
    <w:rsid w:val="00B559A9"/>
    <w:rsid w:val="00B56046"/>
    <w:rsid w:val="00B56C1A"/>
    <w:rsid w:val="00B56D6C"/>
    <w:rsid w:val="00B61036"/>
    <w:rsid w:val="00B64D80"/>
    <w:rsid w:val="00B661C9"/>
    <w:rsid w:val="00B705B4"/>
    <w:rsid w:val="00B70D3D"/>
    <w:rsid w:val="00B70D6A"/>
    <w:rsid w:val="00B726AC"/>
    <w:rsid w:val="00B745B7"/>
    <w:rsid w:val="00B74CA0"/>
    <w:rsid w:val="00B74E46"/>
    <w:rsid w:val="00B75E0E"/>
    <w:rsid w:val="00B761A7"/>
    <w:rsid w:val="00B82BE7"/>
    <w:rsid w:val="00B82E19"/>
    <w:rsid w:val="00B83169"/>
    <w:rsid w:val="00B845AA"/>
    <w:rsid w:val="00B853D3"/>
    <w:rsid w:val="00B86022"/>
    <w:rsid w:val="00B86452"/>
    <w:rsid w:val="00B8770F"/>
    <w:rsid w:val="00B91F15"/>
    <w:rsid w:val="00B926DF"/>
    <w:rsid w:val="00B93577"/>
    <w:rsid w:val="00B93E59"/>
    <w:rsid w:val="00B9449F"/>
    <w:rsid w:val="00B95FEA"/>
    <w:rsid w:val="00B9712E"/>
    <w:rsid w:val="00B97E86"/>
    <w:rsid w:val="00BA0C83"/>
    <w:rsid w:val="00BA27B3"/>
    <w:rsid w:val="00BA394D"/>
    <w:rsid w:val="00BA3A18"/>
    <w:rsid w:val="00BA3F87"/>
    <w:rsid w:val="00BA4535"/>
    <w:rsid w:val="00BA51D9"/>
    <w:rsid w:val="00BA5818"/>
    <w:rsid w:val="00BA6367"/>
    <w:rsid w:val="00BA6503"/>
    <w:rsid w:val="00BA79DA"/>
    <w:rsid w:val="00BA7A7E"/>
    <w:rsid w:val="00BB3D9C"/>
    <w:rsid w:val="00BB47EB"/>
    <w:rsid w:val="00BB4E61"/>
    <w:rsid w:val="00BB5332"/>
    <w:rsid w:val="00BC199B"/>
    <w:rsid w:val="00BC1D78"/>
    <w:rsid w:val="00BC2D2A"/>
    <w:rsid w:val="00BC478C"/>
    <w:rsid w:val="00BC50D2"/>
    <w:rsid w:val="00BC7AB2"/>
    <w:rsid w:val="00BD174C"/>
    <w:rsid w:val="00BD1C02"/>
    <w:rsid w:val="00BD1F19"/>
    <w:rsid w:val="00BD258F"/>
    <w:rsid w:val="00BD2CC9"/>
    <w:rsid w:val="00BD5739"/>
    <w:rsid w:val="00BD74FC"/>
    <w:rsid w:val="00BE00C6"/>
    <w:rsid w:val="00BE1458"/>
    <w:rsid w:val="00BE17C5"/>
    <w:rsid w:val="00BE1D28"/>
    <w:rsid w:val="00BE38EC"/>
    <w:rsid w:val="00BE4BF4"/>
    <w:rsid w:val="00BE5849"/>
    <w:rsid w:val="00BE5CBD"/>
    <w:rsid w:val="00BE70B9"/>
    <w:rsid w:val="00BE71D8"/>
    <w:rsid w:val="00BE7858"/>
    <w:rsid w:val="00BF1734"/>
    <w:rsid w:val="00BF23F1"/>
    <w:rsid w:val="00BF2F07"/>
    <w:rsid w:val="00BF326D"/>
    <w:rsid w:val="00BF42D9"/>
    <w:rsid w:val="00BF462B"/>
    <w:rsid w:val="00BF4D89"/>
    <w:rsid w:val="00BF559D"/>
    <w:rsid w:val="00BF574B"/>
    <w:rsid w:val="00BF630C"/>
    <w:rsid w:val="00BF6DFF"/>
    <w:rsid w:val="00BF7748"/>
    <w:rsid w:val="00BF7A7D"/>
    <w:rsid w:val="00C01573"/>
    <w:rsid w:val="00C023B1"/>
    <w:rsid w:val="00C023F2"/>
    <w:rsid w:val="00C02D8E"/>
    <w:rsid w:val="00C02E25"/>
    <w:rsid w:val="00C03298"/>
    <w:rsid w:val="00C0662A"/>
    <w:rsid w:val="00C06690"/>
    <w:rsid w:val="00C07488"/>
    <w:rsid w:val="00C100AD"/>
    <w:rsid w:val="00C117D6"/>
    <w:rsid w:val="00C14440"/>
    <w:rsid w:val="00C16527"/>
    <w:rsid w:val="00C1733A"/>
    <w:rsid w:val="00C17FB6"/>
    <w:rsid w:val="00C207AE"/>
    <w:rsid w:val="00C20E01"/>
    <w:rsid w:val="00C21CE5"/>
    <w:rsid w:val="00C22463"/>
    <w:rsid w:val="00C2378B"/>
    <w:rsid w:val="00C2654B"/>
    <w:rsid w:val="00C26CD3"/>
    <w:rsid w:val="00C27071"/>
    <w:rsid w:val="00C27374"/>
    <w:rsid w:val="00C30A1E"/>
    <w:rsid w:val="00C32342"/>
    <w:rsid w:val="00C32B62"/>
    <w:rsid w:val="00C334B7"/>
    <w:rsid w:val="00C339B4"/>
    <w:rsid w:val="00C35DEE"/>
    <w:rsid w:val="00C367AC"/>
    <w:rsid w:val="00C36AD3"/>
    <w:rsid w:val="00C36BB9"/>
    <w:rsid w:val="00C40EAB"/>
    <w:rsid w:val="00C4183A"/>
    <w:rsid w:val="00C43740"/>
    <w:rsid w:val="00C439B5"/>
    <w:rsid w:val="00C45D98"/>
    <w:rsid w:val="00C503A1"/>
    <w:rsid w:val="00C50726"/>
    <w:rsid w:val="00C54784"/>
    <w:rsid w:val="00C547E3"/>
    <w:rsid w:val="00C55470"/>
    <w:rsid w:val="00C60481"/>
    <w:rsid w:val="00C60C54"/>
    <w:rsid w:val="00C612E3"/>
    <w:rsid w:val="00C61F23"/>
    <w:rsid w:val="00C62443"/>
    <w:rsid w:val="00C63B4C"/>
    <w:rsid w:val="00C63CA8"/>
    <w:rsid w:val="00C648C5"/>
    <w:rsid w:val="00C64A0C"/>
    <w:rsid w:val="00C64C96"/>
    <w:rsid w:val="00C66CA7"/>
    <w:rsid w:val="00C6730E"/>
    <w:rsid w:val="00C6770E"/>
    <w:rsid w:val="00C70981"/>
    <w:rsid w:val="00C72199"/>
    <w:rsid w:val="00C72B7B"/>
    <w:rsid w:val="00C75532"/>
    <w:rsid w:val="00C76827"/>
    <w:rsid w:val="00C77066"/>
    <w:rsid w:val="00C77F74"/>
    <w:rsid w:val="00C80930"/>
    <w:rsid w:val="00C84FC7"/>
    <w:rsid w:val="00C91147"/>
    <w:rsid w:val="00C91175"/>
    <w:rsid w:val="00C916D2"/>
    <w:rsid w:val="00C91D5B"/>
    <w:rsid w:val="00C91D99"/>
    <w:rsid w:val="00C91E44"/>
    <w:rsid w:val="00C94276"/>
    <w:rsid w:val="00C951A0"/>
    <w:rsid w:val="00C96357"/>
    <w:rsid w:val="00C96F5B"/>
    <w:rsid w:val="00C97687"/>
    <w:rsid w:val="00C97D1A"/>
    <w:rsid w:val="00CA0247"/>
    <w:rsid w:val="00CA03A1"/>
    <w:rsid w:val="00CA0FF4"/>
    <w:rsid w:val="00CA1671"/>
    <w:rsid w:val="00CA3F28"/>
    <w:rsid w:val="00CA4248"/>
    <w:rsid w:val="00CA4BF2"/>
    <w:rsid w:val="00CA5194"/>
    <w:rsid w:val="00CA53B0"/>
    <w:rsid w:val="00CA6550"/>
    <w:rsid w:val="00CA7EF9"/>
    <w:rsid w:val="00CB0366"/>
    <w:rsid w:val="00CB0B87"/>
    <w:rsid w:val="00CB16BE"/>
    <w:rsid w:val="00CB178D"/>
    <w:rsid w:val="00CB1A2E"/>
    <w:rsid w:val="00CB26E7"/>
    <w:rsid w:val="00CB35E6"/>
    <w:rsid w:val="00CB45B2"/>
    <w:rsid w:val="00CB61CF"/>
    <w:rsid w:val="00CB6AD7"/>
    <w:rsid w:val="00CB7104"/>
    <w:rsid w:val="00CB7495"/>
    <w:rsid w:val="00CC030D"/>
    <w:rsid w:val="00CC037C"/>
    <w:rsid w:val="00CC12F5"/>
    <w:rsid w:val="00CC1B30"/>
    <w:rsid w:val="00CC329A"/>
    <w:rsid w:val="00CC3A1D"/>
    <w:rsid w:val="00CC4858"/>
    <w:rsid w:val="00CC530A"/>
    <w:rsid w:val="00CC7B3B"/>
    <w:rsid w:val="00CC7CC9"/>
    <w:rsid w:val="00CD22EE"/>
    <w:rsid w:val="00CD49EE"/>
    <w:rsid w:val="00CD542C"/>
    <w:rsid w:val="00CD5A09"/>
    <w:rsid w:val="00CD6405"/>
    <w:rsid w:val="00CD65BE"/>
    <w:rsid w:val="00CE2CB1"/>
    <w:rsid w:val="00CE2E94"/>
    <w:rsid w:val="00CE76DD"/>
    <w:rsid w:val="00CF0DEB"/>
    <w:rsid w:val="00CF0FBE"/>
    <w:rsid w:val="00CF1DC1"/>
    <w:rsid w:val="00CF4259"/>
    <w:rsid w:val="00D000B8"/>
    <w:rsid w:val="00D01BFC"/>
    <w:rsid w:val="00D021F8"/>
    <w:rsid w:val="00D03976"/>
    <w:rsid w:val="00D05DF3"/>
    <w:rsid w:val="00D06823"/>
    <w:rsid w:val="00D07BD3"/>
    <w:rsid w:val="00D07BF7"/>
    <w:rsid w:val="00D1028E"/>
    <w:rsid w:val="00D108C2"/>
    <w:rsid w:val="00D12CE7"/>
    <w:rsid w:val="00D14868"/>
    <w:rsid w:val="00D14ADB"/>
    <w:rsid w:val="00D161B9"/>
    <w:rsid w:val="00D168AD"/>
    <w:rsid w:val="00D17C4E"/>
    <w:rsid w:val="00D219A1"/>
    <w:rsid w:val="00D22156"/>
    <w:rsid w:val="00D22888"/>
    <w:rsid w:val="00D228CA"/>
    <w:rsid w:val="00D22C66"/>
    <w:rsid w:val="00D23288"/>
    <w:rsid w:val="00D24406"/>
    <w:rsid w:val="00D26709"/>
    <w:rsid w:val="00D323D2"/>
    <w:rsid w:val="00D33633"/>
    <w:rsid w:val="00D35E20"/>
    <w:rsid w:val="00D35F81"/>
    <w:rsid w:val="00D36045"/>
    <w:rsid w:val="00D36732"/>
    <w:rsid w:val="00D36920"/>
    <w:rsid w:val="00D36F9A"/>
    <w:rsid w:val="00D40907"/>
    <w:rsid w:val="00D40927"/>
    <w:rsid w:val="00D411FD"/>
    <w:rsid w:val="00D42139"/>
    <w:rsid w:val="00D4637D"/>
    <w:rsid w:val="00D46570"/>
    <w:rsid w:val="00D46982"/>
    <w:rsid w:val="00D47103"/>
    <w:rsid w:val="00D47CFA"/>
    <w:rsid w:val="00D5055C"/>
    <w:rsid w:val="00D50A3F"/>
    <w:rsid w:val="00D50F58"/>
    <w:rsid w:val="00D51053"/>
    <w:rsid w:val="00D51E28"/>
    <w:rsid w:val="00D533DF"/>
    <w:rsid w:val="00D538F7"/>
    <w:rsid w:val="00D55D1C"/>
    <w:rsid w:val="00D560FB"/>
    <w:rsid w:val="00D56BF1"/>
    <w:rsid w:val="00D600A4"/>
    <w:rsid w:val="00D6045D"/>
    <w:rsid w:val="00D614FB"/>
    <w:rsid w:val="00D61CDE"/>
    <w:rsid w:val="00D61DAA"/>
    <w:rsid w:val="00D63C00"/>
    <w:rsid w:val="00D6499E"/>
    <w:rsid w:val="00D65737"/>
    <w:rsid w:val="00D65CE9"/>
    <w:rsid w:val="00D67D12"/>
    <w:rsid w:val="00D70057"/>
    <w:rsid w:val="00D704CC"/>
    <w:rsid w:val="00D705E5"/>
    <w:rsid w:val="00D726A5"/>
    <w:rsid w:val="00D73DD9"/>
    <w:rsid w:val="00D74086"/>
    <w:rsid w:val="00D74146"/>
    <w:rsid w:val="00D74377"/>
    <w:rsid w:val="00D75EB3"/>
    <w:rsid w:val="00D75EB5"/>
    <w:rsid w:val="00D76FA6"/>
    <w:rsid w:val="00D8084A"/>
    <w:rsid w:val="00D8183A"/>
    <w:rsid w:val="00D82219"/>
    <w:rsid w:val="00D8373D"/>
    <w:rsid w:val="00D85085"/>
    <w:rsid w:val="00D85BFF"/>
    <w:rsid w:val="00D85E0C"/>
    <w:rsid w:val="00D863D0"/>
    <w:rsid w:val="00D87B9C"/>
    <w:rsid w:val="00D91175"/>
    <w:rsid w:val="00D91B2F"/>
    <w:rsid w:val="00D9278D"/>
    <w:rsid w:val="00D95387"/>
    <w:rsid w:val="00D957A5"/>
    <w:rsid w:val="00D95C36"/>
    <w:rsid w:val="00D95C3F"/>
    <w:rsid w:val="00D9666A"/>
    <w:rsid w:val="00D97660"/>
    <w:rsid w:val="00D97EE5"/>
    <w:rsid w:val="00DA0E5C"/>
    <w:rsid w:val="00DA1CDF"/>
    <w:rsid w:val="00DA1F92"/>
    <w:rsid w:val="00DA2438"/>
    <w:rsid w:val="00DA2D12"/>
    <w:rsid w:val="00DA44CA"/>
    <w:rsid w:val="00DA683D"/>
    <w:rsid w:val="00DA7021"/>
    <w:rsid w:val="00DA7267"/>
    <w:rsid w:val="00DB0779"/>
    <w:rsid w:val="00DB1F3A"/>
    <w:rsid w:val="00DB2094"/>
    <w:rsid w:val="00DB27C8"/>
    <w:rsid w:val="00DB2976"/>
    <w:rsid w:val="00DB34FE"/>
    <w:rsid w:val="00DB3A0A"/>
    <w:rsid w:val="00DB3A85"/>
    <w:rsid w:val="00DB4800"/>
    <w:rsid w:val="00DB4974"/>
    <w:rsid w:val="00DB4AE7"/>
    <w:rsid w:val="00DB5C1C"/>
    <w:rsid w:val="00DB7D8B"/>
    <w:rsid w:val="00DC139A"/>
    <w:rsid w:val="00DC20A7"/>
    <w:rsid w:val="00DC22A3"/>
    <w:rsid w:val="00DC294C"/>
    <w:rsid w:val="00DC49D1"/>
    <w:rsid w:val="00DC5C5A"/>
    <w:rsid w:val="00DC618B"/>
    <w:rsid w:val="00DD090D"/>
    <w:rsid w:val="00DD39D9"/>
    <w:rsid w:val="00DD503A"/>
    <w:rsid w:val="00DD702D"/>
    <w:rsid w:val="00DD793C"/>
    <w:rsid w:val="00DD7CF7"/>
    <w:rsid w:val="00DE0F36"/>
    <w:rsid w:val="00DE1875"/>
    <w:rsid w:val="00DE33EE"/>
    <w:rsid w:val="00DE3886"/>
    <w:rsid w:val="00DE4123"/>
    <w:rsid w:val="00DE4A58"/>
    <w:rsid w:val="00DE4A81"/>
    <w:rsid w:val="00DE56FC"/>
    <w:rsid w:val="00DE7DE2"/>
    <w:rsid w:val="00DF0960"/>
    <w:rsid w:val="00DF16B2"/>
    <w:rsid w:val="00DF3774"/>
    <w:rsid w:val="00DF3C4C"/>
    <w:rsid w:val="00DF40C6"/>
    <w:rsid w:val="00DF461A"/>
    <w:rsid w:val="00DF5F59"/>
    <w:rsid w:val="00DF6C51"/>
    <w:rsid w:val="00DF7B4D"/>
    <w:rsid w:val="00E02321"/>
    <w:rsid w:val="00E04A10"/>
    <w:rsid w:val="00E05822"/>
    <w:rsid w:val="00E05D33"/>
    <w:rsid w:val="00E07049"/>
    <w:rsid w:val="00E129A9"/>
    <w:rsid w:val="00E12C7F"/>
    <w:rsid w:val="00E1333C"/>
    <w:rsid w:val="00E1363A"/>
    <w:rsid w:val="00E13B69"/>
    <w:rsid w:val="00E13DE5"/>
    <w:rsid w:val="00E144EB"/>
    <w:rsid w:val="00E15A13"/>
    <w:rsid w:val="00E15AAE"/>
    <w:rsid w:val="00E17144"/>
    <w:rsid w:val="00E20269"/>
    <w:rsid w:val="00E2056D"/>
    <w:rsid w:val="00E20B4F"/>
    <w:rsid w:val="00E2163D"/>
    <w:rsid w:val="00E219A9"/>
    <w:rsid w:val="00E223DB"/>
    <w:rsid w:val="00E24B6A"/>
    <w:rsid w:val="00E24DAC"/>
    <w:rsid w:val="00E3227E"/>
    <w:rsid w:val="00E32711"/>
    <w:rsid w:val="00E32F80"/>
    <w:rsid w:val="00E33275"/>
    <w:rsid w:val="00E33619"/>
    <w:rsid w:val="00E336F0"/>
    <w:rsid w:val="00E35529"/>
    <w:rsid w:val="00E36E3A"/>
    <w:rsid w:val="00E371AA"/>
    <w:rsid w:val="00E41A47"/>
    <w:rsid w:val="00E41F92"/>
    <w:rsid w:val="00E42EC6"/>
    <w:rsid w:val="00E43742"/>
    <w:rsid w:val="00E45415"/>
    <w:rsid w:val="00E47A20"/>
    <w:rsid w:val="00E5125E"/>
    <w:rsid w:val="00E51EB9"/>
    <w:rsid w:val="00E52D98"/>
    <w:rsid w:val="00E53A65"/>
    <w:rsid w:val="00E55D44"/>
    <w:rsid w:val="00E566C0"/>
    <w:rsid w:val="00E572CF"/>
    <w:rsid w:val="00E57E8B"/>
    <w:rsid w:val="00E60309"/>
    <w:rsid w:val="00E60322"/>
    <w:rsid w:val="00E6141C"/>
    <w:rsid w:val="00E617CC"/>
    <w:rsid w:val="00E622D0"/>
    <w:rsid w:val="00E6293D"/>
    <w:rsid w:val="00E635D1"/>
    <w:rsid w:val="00E63712"/>
    <w:rsid w:val="00E64F76"/>
    <w:rsid w:val="00E660B8"/>
    <w:rsid w:val="00E676E5"/>
    <w:rsid w:val="00E677B7"/>
    <w:rsid w:val="00E67BBE"/>
    <w:rsid w:val="00E70D7C"/>
    <w:rsid w:val="00E71C57"/>
    <w:rsid w:val="00E71C85"/>
    <w:rsid w:val="00E72261"/>
    <w:rsid w:val="00E72837"/>
    <w:rsid w:val="00E7441D"/>
    <w:rsid w:val="00E75D64"/>
    <w:rsid w:val="00E77051"/>
    <w:rsid w:val="00E774A3"/>
    <w:rsid w:val="00E77CD0"/>
    <w:rsid w:val="00E80833"/>
    <w:rsid w:val="00E82177"/>
    <w:rsid w:val="00E82A87"/>
    <w:rsid w:val="00E83A72"/>
    <w:rsid w:val="00E8432C"/>
    <w:rsid w:val="00E909E2"/>
    <w:rsid w:val="00E91941"/>
    <w:rsid w:val="00E91C6D"/>
    <w:rsid w:val="00E94A00"/>
    <w:rsid w:val="00E94D12"/>
    <w:rsid w:val="00E95748"/>
    <w:rsid w:val="00E9634F"/>
    <w:rsid w:val="00E970F6"/>
    <w:rsid w:val="00E97D2B"/>
    <w:rsid w:val="00EA03DC"/>
    <w:rsid w:val="00EA1AE3"/>
    <w:rsid w:val="00EA3BBF"/>
    <w:rsid w:val="00EA403B"/>
    <w:rsid w:val="00EA4712"/>
    <w:rsid w:val="00EA49EB"/>
    <w:rsid w:val="00EA6760"/>
    <w:rsid w:val="00EA7025"/>
    <w:rsid w:val="00EA7C67"/>
    <w:rsid w:val="00EB002D"/>
    <w:rsid w:val="00EB0F80"/>
    <w:rsid w:val="00EB1D9A"/>
    <w:rsid w:val="00EB2D48"/>
    <w:rsid w:val="00EB2F1C"/>
    <w:rsid w:val="00EB7C47"/>
    <w:rsid w:val="00EC076E"/>
    <w:rsid w:val="00EC15CE"/>
    <w:rsid w:val="00EC1C3E"/>
    <w:rsid w:val="00EC2493"/>
    <w:rsid w:val="00EC34E6"/>
    <w:rsid w:val="00EC3DEC"/>
    <w:rsid w:val="00EC3EB0"/>
    <w:rsid w:val="00EC468A"/>
    <w:rsid w:val="00EC48EC"/>
    <w:rsid w:val="00EC534D"/>
    <w:rsid w:val="00EC6787"/>
    <w:rsid w:val="00EC6F04"/>
    <w:rsid w:val="00EC7D48"/>
    <w:rsid w:val="00EC7DA0"/>
    <w:rsid w:val="00ED2AED"/>
    <w:rsid w:val="00ED459C"/>
    <w:rsid w:val="00ED6254"/>
    <w:rsid w:val="00ED6BB6"/>
    <w:rsid w:val="00ED70C0"/>
    <w:rsid w:val="00ED72B4"/>
    <w:rsid w:val="00ED74D7"/>
    <w:rsid w:val="00ED7DF5"/>
    <w:rsid w:val="00EE0B4F"/>
    <w:rsid w:val="00EE0D35"/>
    <w:rsid w:val="00EE1E30"/>
    <w:rsid w:val="00EE29F1"/>
    <w:rsid w:val="00EE2FE5"/>
    <w:rsid w:val="00EE44AF"/>
    <w:rsid w:val="00EE7329"/>
    <w:rsid w:val="00EE7623"/>
    <w:rsid w:val="00EE7A39"/>
    <w:rsid w:val="00EF196E"/>
    <w:rsid w:val="00EF2A89"/>
    <w:rsid w:val="00EF2EFB"/>
    <w:rsid w:val="00EF37E2"/>
    <w:rsid w:val="00EF3FFB"/>
    <w:rsid w:val="00EF4B8B"/>
    <w:rsid w:val="00EF5219"/>
    <w:rsid w:val="00EF578F"/>
    <w:rsid w:val="00EF5C4B"/>
    <w:rsid w:val="00EF5F34"/>
    <w:rsid w:val="00EF6AA7"/>
    <w:rsid w:val="00EF6FFE"/>
    <w:rsid w:val="00EF71F1"/>
    <w:rsid w:val="00EF75EA"/>
    <w:rsid w:val="00F018C8"/>
    <w:rsid w:val="00F01DF9"/>
    <w:rsid w:val="00F02849"/>
    <w:rsid w:val="00F03F12"/>
    <w:rsid w:val="00F05104"/>
    <w:rsid w:val="00F063D5"/>
    <w:rsid w:val="00F10E2F"/>
    <w:rsid w:val="00F13A1B"/>
    <w:rsid w:val="00F14A40"/>
    <w:rsid w:val="00F17917"/>
    <w:rsid w:val="00F215A5"/>
    <w:rsid w:val="00F220AA"/>
    <w:rsid w:val="00F234E2"/>
    <w:rsid w:val="00F24057"/>
    <w:rsid w:val="00F2425D"/>
    <w:rsid w:val="00F245F8"/>
    <w:rsid w:val="00F2530B"/>
    <w:rsid w:val="00F25B5F"/>
    <w:rsid w:val="00F26493"/>
    <w:rsid w:val="00F27E5A"/>
    <w:rsid w:val="00F30211"/>
    <w:rsid w:val="00F30A91"/>
    <w:rsid w:val="00F3164B"/>
    <w:rsid w:val="00F316D2"/>
    <w:rsid w:val="00F32F14"/>
    <w:rsid w:val="00F34D56"/>
    <w:rsid w:val="00F35AAC"/>
    <w:rsid w:val="00F35D95"/>
    <w:rsid w:val="00F35D9E"/>
    <w:rsid w:val="00F36119"/>
    <w:rsid w:val="00F40ED8"/>
    <w:rsid w:val="00F412C7"/>
    <w:rsid w:val="00F413C8"/>
    <w:rsid w:val="00F41B44"/>
    <w:rsid w:val="00F43C9E"/>
    <w:rsid w:val="00F44B3D"/>
    <w:rsid w:val="00F4517C"/>
    <w:rsid w:val="00F45F4A"/>
    <w:rsid w:val="00F479C6"/>
    <w:rsid w:val="00F506FE"/>
    <w:rsid w:val="00F534F6"/>
    <w:rsid w:val="00F55421"/>
    <w:rsid w:val="00F55732"/>
    <w:rsid w:val="00F558C8"/>
    <w:rsid w:val="00F5590A"/>
    <w:rsid w:val="00F56363"/>
    <w:rsid w:val="00F56484"/>
    <w:rsid w:val="00F56606"/>
    <w:rsid w:val="00F567B6"/>
    <w:rsid w:val="00F5762B"/>
    <w:rsid w:val="00F57B3F"/>
    <w:rsid w:val="00F6076C"/>
    <w:rsid w:val="00F60B18"/>
    <w:rsid w:val="00F63BF3"/>
    <w:rsid w:val="00F63F12"/>
    <w:rsid w:val="00F640E3"/>
    <w:rsid w:val="00F64E12"/>
    <w:rsid w:val="00F654F6"/>
    <w:rsid w:val="00F66055"/>
    <w:rsid w:val="00F66361"/>
    <w:rsid w:val="00F663FA"/>
    <w:rsid w:val="00F66C91"/>
    <w:rsid w:val="00F7383E"/>
    <w:rsid w:val="00F73DF5"/>
    <w:rsid w:val="00F764FA"/>
    <w:rsid w:val="00F7650E"/>
    <w:rsid w:val="00F76E1C"/>
    <w:rsid w:val="00F77BB8"/>
    <w:rsid w:val="00F8097A"/>
    <w:rsid w:val="00F811BA"/>
    <w:rsid w:val="00F818AB"/>
    <w:rsid w:val="00F82D7E"/>
    <w:rsid w:val="00F82E62"/>
    <w:rsid w:val="00F82F06"/>
    <w:rsid w:val="00F8448A"/>
    <w:rsid w:val="00F86478"/>
    <w:rsid w:val="00F868CA"/>
    <w:rsid w:val="00F90527"/>
    <w:rsid w:val="00F908D7"/>
    <w:rsid w:val="00F914AE"/>
    <w:rsid w:val="00F91617"/>
    <w:rsid w:val="00F92C1A"/>
    <w:rsid w:val="00F93047"/>
    <w:rsid w:val="00F9339F"/>
    <w:rsid w:val="00F93A5E"/>
    <w:rsid w:val="00F9414E"/>
    <w:rsid w:val="00F95A41"/>
    <w:rsid w:val="00F970CF"/>
    <w:rsid w:val="00F97AE3"/>
    <w:rsid w:val="00FA050D"/>
    <w:rsid w:val="00FA108E"/>
    <w:rsid w:val="00FA1C21"/>
    <w:rsid w:val="00FA3CC1"/>
    <w:rsid w:val="00FA4B86"/>
    <w:rsid w:val="00FA595B"/>
    <w:rsid w:val="00FA6CE1"/>
    <w:rsid w:val="00FA7FCA"/>
    <w:rsid w:val="00FB1054"/>
    <w:rsid w:val="00FB288C"/>
    <w:rsid w:val="00FB309A"/>
    <w:rsid w:val="00FB4630"/>
    <w:rsid w:val="00FB5318"/>
    <w:rsid w:val="00FB568D"/>
    <w:rsid w:val="00FB5FD1"/>
    <w:rsid w:val="00FB7130"/>
    <w:rsid w:val="00FB733B"/>
    <w:rsid w:val="00FB7FE8"/>
    <w:rsid w:val="00FC046E"/>
    <w:rsid w:val="00FC16BA"/>
    <w:rsid w:val="00FC1A46"/>
    <w:rsid w:val="00FC2687"/>
    <w:rsid w:val="00FC3D40"/>
    <w:rsid w:val="00FC4168"/>
    <w:rsid w:val="00FC4515"/>
    <w:rsid w:val="00FC4EA3"/>
    <w:rsid w:val="00FC543A"/>
    <w:rsid w:val="00FC5F61"/>
    <w:rsid w:val="00FC6B54"/>
    <w:rsid w:val="00FC7F52"/>
    <w:rsid w:val="00FD04DA"/>
    <w:rsid w:val="00FD3318"/>
    <w:rsid w:val="00FD3C2D"/>
    <w:rsid w:val="00FD50DF"/>
    <w:rsid w:val="00FD64D6"/>
    <w:rsid w:val="00FD6967"/>
    <w:rsid w:val="00FD6A0C"/>
    <w:rsid w:val="00FD6B1A"/>
    <w:rsid w:val="00FD7690"/>
    <w:rsid w:val="00FE094D"/>
    <w:rsid w:val="00FE09E4"/>
    <w:rsid w:val="00FE0A5C"/>
    <w:rsid w:val="00FE0F97"/>
    <w:rsid w:val="00FE23B8"/>
    <w:rsid w:val="00FE253C"/>
    <w:rsid w:val="00FE2AD4"/>
    <w:rsid w:val="00FE3047"/>
    <w:rsid w:val="00FE42F2"/>
    <w:rsid w:val="00FE7051"/>
    <w:rsid w:val="00FF020E"/>
    <w:rsid w:val="00FF06F0"/>
    <w:rsid w:val="00FF0A49"/>
    <w:rsid w:val="00FF0D74"/>
    <w:rsid w:val="00FF12C2"/>
    <w:rsid w:val="00FF2C10"/>
    <w:rsid w:val="00FF35BC"/>
    <w:rsid w:val="00FF4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F1824C"/>
  <w15:docId w15:val="{6F6811CD-DED7-4FDE-AE44-7EF3F015A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B86"/>
    <w:rPr>
      <w:sz w:val="24"/>
      <w:szCs w:val="24"/>
      <w:lang w:val="ru-RU" w:eastAsia="ru-RU"/>
    </w:rPr>
  </w:style>
  <w:style w:type="paragraph" w:styleId="Heading1">
    <w:name w:val="heading 1"/>
    <w:basedOn w:val="Normal"/>
    <w:next w:val="Normal"/>
    <w:qFormat/>
    <w:rsid w:val="00BB5332"/>
    <w:pPr>
      <w:keepNext/>
      <w:spacing w:before="240" w:after="60"/>
      <w:outlineLvl w:val="0"/>
    </w:pPr>
    <w:rPr>
      <w:rFonts w:ascii="Arial" w:hAnsi="Arial" w:cs="Arial"/>
      <w:b/>
      <w:bCs/>
      <w:kern w:val="32"/>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B5332"/>
    <w:pPr>
      <w:tabs>
        <w:tab w:val="center" w:pos="4677"/>
        <w:tab w:val="right" w:pos="9355"/>
      </w:tabs>
    </w:pPr>
  </w:style>
  <w:style w:type="paragraph" w:styleId="Footer">
    <w:name w:val="footer"/>
    <w:basedOn w:val="Normal"/>
    <w:rsid w:val="00BB5332"/>
    <w:pPr>
      <w:tabs>
        <w:tab w:val="center" w:pos="4677"/>
        <w:tab w:val="right" w:pos="9355"/>
      </w:tabs>
    </w:pPr>
  </w:style>
  <w:style w:type="character" w:styleId="Hyperlink">
    <w:name w:val="Hyperlink"/>
    <w:rsid w:val="00E7441D"/>
    <w:rPr>
      <w:color w:val="0000FF"/>
      <w:u w:val="single"/>
    </w:rPr>
  </w:style>
  <w:style w:type="paragraph" w:customStyle="1" w:styleId="Armenian">
    <w:name w:val="Armenian"/>
    <w:basedOn w:val="Normal"/>
    <w:rsid w:val="00E7441D"/>
    <w:rPr>
      <w:rFonts w:ascii="Agg_Times1" w:hAnsi="Agg_Times1"/>
      <w:szCs w:val="20"/>
      <w:lang w:val="en-GB" w:eastAsia="en-US"/>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Знак,webb,Char Char Char,Char Char Char Char"/>
    <w:basedOn w:val="Normal"/>
    <w:link w:val="NormalWebChar"/>
    <w:uiPriority w:val="99"/>
    <w:qFormat/>
    <w:rsid w:val="00616B87"/>
    <w:pPr>
      <w:spacing w:before="100" w:beforeAutospacing="1" w:after="100" w:afterAutospacing="1"/>
    </w:pPr>
  </w:style>
  <w:style w:type="character" w:styleId="Strong">
    <w:name w:val="Strong"/>
    <w:uiPriority w:val="22"/>
    <w:qFormat/>
    <w:rsid w:val="00616B87"/>
    <w:rPr>
      <w:b/>
      <w:bCs/>
    </w:rPr>
  </w:style>
  <w:style w:type="character" w:customStyle="1" w:styleId="s8">
    <w:name w:val="s8"/>
    <w:rsid w:val="00616B87"/>
  </w:style>
  <w:style w:type="paragraph" w:styleId="BodyText">
    <w:name w:val="Body Text"/>
    <w:basedOn w:val="Normal"/>
    <w:link w:val="BodyTextChar"/>
    <w:rsid w:val="00311BF1"/>
    <w:pPr>
      <w:jc w:val="center"/>
    </w:pPr>
    <w:rPr>
      <w:rFonts w:ascii="Times LatArm" w:hAnsi="Times LatArm" w:cs="Times LatArm"/>
      <w:b/>
      <w:bCs/>
      <w:lang w:val="en-US" w:eastAsia="en-US"/>
    </w:rPr>
  </w:style>
  <w:style w:type="character" w:customStyle="1" w:styleId="BodyTextChar">
    <w:name w:val="Body Text Char"/>
    <w:link w:val="BodyText"/>
    <w:rsid w:val="00311BF1"/>
    <w:rPr>
      <w:rFonts w:ascii="Times LatArm" w:hAnsi="Times LatArm" w:cs="Times LatArm"/>
      <w:b/>
      <w:bCs/>
      <w:sz w:val="24"/>
      <w:szCs w:val="24"/>
    </w:rPr>
  </w:style>
  <w:style w:type="paragraph" w:customStyle="1" w:styleId="mechtex">
    <w:name w:val="mechtex"/>
    <w:basedOn w:val="Normal"/>
    <w:link w:val="mechtexChar"/>
    <w:qFormat/>
    <w:rsid w:val="00311BF1"/>
    <w:pPr>
      <w:jc w:val="center"/>
    </w:pPr>
    <w:rPr>
      <w:rFonts w:ascii="Arial Armenian" w:hAnsi="Arial Armenian"/>
      <w:sz w:val="22"/>
      <w:lang w:val="x-none" w:eastAsia="x-none"/>
    </w:rPr>
  </w:style>
  <w:style w:type="character" w:customStyle="1" w:styleId="mechtexChar">
    <w:name w:val="mechtex Char"/>
    <w:link w:val="mechtex"/>
    <w:locked/>
    <w:rsid w:val="00311BF1"/>
    <w:rPr>
      <w:rFonts w:ascii="Arial Armenian" w:hAnsi="Arial Armenian"/>
      <w:sz w:val="22"/>
      <w:szCs w:val="24"/>
      <w:lang w:val="x-none" w:eastAsia="x-none"/>
    </w:rPr>
  </w:style>
  <w:style w:type="paragraph" w:customStyle="1" w:styleId="1">
    <w:name w:val="Без интервала1"/>
    <w:qFormat/>
    <w:rsid w:val="00311BF1"/>
    <w:rPr>
      <w:rFonts w:ascii="Calibri" w:hAnsi="Calibri"/>
      <w:sz w:val="22"/>
      <w:szCs w:val="22"/>
    </w:rPr>
  </w:style>
  <w:style w:type="character" w:customStyle="1" w:styleId="apple-converted-space">
    <w:name w:val="apple-converted-space"/>
    <w:rsid w:val="00311BF1"/>
  </w:style>
  <w:style w:type="paragraph" w:styleId="BodyTextIndent">
    <w:name w:val="Body Text Indent"/>
    <w:basedOn w:val="Normal"/>
    <w:link w:val="BodyTextIndentChar"/>
    <w:rsid w:val="009C64A2"/>
    <w:pPr>
      <w:spacing w:after="120"/>
      <w:ind w:left="360"/>
    </w:pPr>
  </w:style>
  <w:style w:type="character" w:customStyle="1" w:styleId="BodyTextIndentChar">
    <w:name w:val="Body Text Indent Char"/>
    <w:link w:val="BodyTextIndent"/>
    <w:rsid w:val="009C64A2"/>
    <w:rPr>
      <w:sz w:val="24"/>
      <w:szCs w:val="24"/>
      <w:lang w:val="ru-RU" w:eastAsia="ru-RU"/>
    </w:rPr>
  </w:style>
  <w:style w:type="paragraph" w:styleId="ListParagraph">
    <w:name w:val="List Paragraph"/>
    <w:aliases w:val="Akapit z listą BS,List Paragraph 1,List_Paragraph,Multilevel para_II,Paragraphe de liste PBLH,Bullets,List Paragraph1,References,List Paragraph (numbered (a)),IBL List Paragraph,List Paragraph nowy,Numbered List Paragraph,OBC Bullet"/>
    <w:basedOn w:val="Normal"/>
    <w:link w:val="ListParagraphChar"/>
    <w:uiPriority w:val="34"/>
    <w:qFormat/>
    <w:rsid w:val="004C1633"/>
    <w:pPr>
      <w:spacing w:after="200" w:line="276" w:lineRule="auto"/>
      <w:ind w:left="720"/>
    </w:pPr>
    <w:rPr>
      <w:rFonts w:ascii="Calibri" w:hAnsi="Calibri"/>
      <w:sz w:val="22"/>
      <w:szCs w:val="22"/>
      <w:lang w:val="en-US" w:eastAsia="en-US"/>
    </w:rPr>
  </w:style>
  <w:style w:type="paragraph" w:styleId="BalloonText">
    <w:name w:val="Balloon Text"/>
    <w:basedOn w:val="Normal"/>
    <w:link w:val="BalloonTextChar"/>
    <w:rsid w:val="007A1EAF"/>
    <w:rPr>
      <w:rFonts w:ascii="Tahoma" w:hAnsi="Tahoma" w:cs="Tahoma"/>
      <w:sz w:val="16"/>
      <w:szCs w:val="16"/>
    </w:rPr>
  </w:style>
  <w:style w:type="character" w:customStyle="1" w:styleId="BalloonTextChar">
    <w:name w:val="Balloon Text Char"/>
    <w:link w:val="BalloonText"/>
    <w:rsid w:val="007A1EAF"/>
    <w:rPr>
      <w:rFonts w:ascii="Tahoma" w:hAnsi="Tahoma" w:cs="Tahoma"/>
      <w:sz w:val="16"/>
      <w:szCs w:val="16"/>
      <w:lang w:val="ru-RU" w:eastAsia="ru-RU"/>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Знак Char,webb Char,Char Char Char Char1,Char Char Char Char Char"/>
    <w:link w:val="NormalWeb"/>
    <w:uiPriority w:val="99"/>
    <w:locked/>
    <w:rsid w:val="009F193E"/>
    <w:rPr>
      <w:sz w:val="24"/>
      <w:szCs w:val="24"/>
      <w:lang w:val="ru-RU" w:eastAsia="ru-RU"/>
    </w:rPr>
  </w:style>
  <w:style w:type="paragraph" w:customStyle="1" w:styleId="CharCharCharCharCharCharCharCharCharCharCharChar">
    <w:name w:val="Char Char Char Char Char Char Char Char Char Char Char Char"/>
    <w:basedOn w:val="Normal"/>
    <w:rsid w:val="00BC1D78"/>
    <w:pPr>
      <w:spacing w:after="160" w:line="240" w:lineRule="exact"/>
    </w:pPr>
    <w:rPr>
      <w:rFonts w:ascii="Arial" w:hAnsi="Arial" w:cs="Arial"/>
      <w:sz w:val="20"/>
      <w:lang w:val="en-US" w:eastAsia="en-US"/>
    </w:rPr>
  </w:style>
  <w:style w:type="character" w:styleId="Emphasis">
    <w:name w:val="Emphasis"/>
    <w:basedOn w:val="DefaultParagraphFont"/>
    <w:uiPriority w:val="20"/>
    <w:qFormat/>
    <w:rsid w:val="00844D01"/>
    <w:rPr>
      <w:i/>
      <w:iCs/>
    </w:rPr>
  </w:style>
  <w:style w:type="paragraph" w:customStyle="1" w:styleId="norm">
    <w:name w:val="norm"/>
    <w:basedOn w:val="Normal"/>
    <w:rsid w:val="00F40ED8"/>
    <w:pPr>
      <w:spacing w:line="480" w:lineRule="auto"/>
      <w:ind w:firstLine="709"/>
      <w:jc w:val="both"/>
    </w:pPr>
    <w:rPr>
      <w:rFonts w:ascii="Arial Armenian" w:hAnsi="Arial Armenian"/>
      <w:sz w:val="22"/>
      <w:szCs w:val="20"/>
      <w:lang w:val="en-US"/>
    </w:rPr>
  </w:style>
  <w:style w:type="character" w:customStyle="1" w:styleId="textexposedshow">
    <w:name w:val="text_exposed_show"/>
    <w:basedOn w:val="DefaultParagraphFont"/>
    <w:rsid w:val="00EC6F04"/>
  </w:style>
  <w:style w:type="paragraph" w:styleId="PlainText">
    <w:name w:val="Plain Text"/>
    <w:basedOn w:val="Normal"/>
    <w:link w:val="PlainTextChar"/>
    <w:uiPriority w:val="99"/>
    <w:unhideWhenUsed/>
    <w:rsid w:val="00B52631"/>
    <w:rPr>
      <w:rFonts w:ascii="Calibri" w:eastAsiaTheme="minorHAnsi" w:hAnsi="Calibri" w:cstheme="minorBidi"/>
      <w:sz w:val="22"/>
      <w:szCs w:val="21"/>
      <w:lang w:val="en-US" w:eastAsia="en-US"/>
    </w:rPr>
  </w:style>
  <w:style w:type="character" w:customStyle="1" w:styleId="PlainTextChar">
    <w:name w:val="Plain Text Char"/>
    <w:basedOn w:val="DefaultParagraphFont"/>
    <w:link w:val="PlainText"/>
    <w:uiPriority w:val="99"/>
    <w:rsid w:val="00B52631"/>
    <w:rPr>
      <w:rFonts w:ascii="Calibri" w:eastAsiaTheme="minorHAnsi" w:hAnsi="Calibri" w:cstheme="minorBidi"/>
      <w:sz w:val="22"/>
      <w:szCs w:val="21"/>
    </w:rPr>
  </w:style>
  <w:style w:type="character" w:styleId="CommentReference">
    <w:name w:val="annotation reference"/>
    <w:basedOn w:val="DefaultParagraphFont"/>
    <w:uiPriority w:val="99"/>
    <w:rsid w:val="006A0037"/>
    <w:rPr>
      <w:sz w:val="16"/>
      <w:szCs w:val="16"/>
    </w:rPr>
  </w:style>
  <w:style w:type="paragraph" w:styleId="CommentText">
    <w:name w:val="annotation text"/>
    <w:basedOn w:val="Normal"/>
    <w:link w:val="CommentTextChar"/>
    <w:rsid w:val="006A0037"/>
    <w:rPr>
      <w:sz w:val="20"/>
      <w:szCs w:val="20"/>
    </w:rPr>
  </w:style>
  <w:style w:type="character" w:customStyle="1" w:styleId="CommentTextChar">
    <w:name w:val="Comment Text Char"/>
    <w:basedOn w:val="DefaultParagraphFont"/>
    <w:link w:val="CommentText"/>
    <w:rsid w:val="006A0037"/>
    <w:rPr>
      <w:lang w:val="ru-RU" w:eastAsia="ru-RU"/>
    </w:rPr>
  </w:style>
  <w:style w:type="paragraph" w:styleId="CommentSubject">
    <w:name w:val="annotation subject"/>
    <w:basedOn w:val="CommentText"/>
    <w:next w:val="CommentText"/>
    <w:link w:val="CommentSubjectChar"/>
    <w:rsid w:val="006A0037"/>
    <w:rPr>
      <w:b/>
      <w:bCs/>
    </w:rPr>
  </w:style>
  <w:style w:type="character" w:customStyle="1" w:styleId="CommentSubjectChar">
    <w:name w:val="Comment Subject Char"/>
    <w:basedOn w:val="CommentTextChar"/>
    <w:link w:val="CommentSubject"/>
    <w:rsid w:val="006A0037"/>
    <w:rPr>
      <w:b/>
      <w:bCs/>
      <w:lang w:val="ru-RU" w:eastAsia="ru-RU"/>
    </w:rPr>
  </w:style>
  <w:style w:type="character" w:customStyle="1" w:styleId="ListParagraphChar">
    <w:name w:val="List Paragraph Char"/>
    <w:aliases w:val="Akapit z listą BS Char,List Paragraph 1 Char,List_Paragraph Char,Multilevel para_II Char,Paragraphe de liste PBLH Char,Bullets Char,List Paragraph1 Char,References Char,List Paragraph (numbered (a)) Char,IBL List Paragraph Char"/>
    <w:link w:val="ListParagraph"/>
    <w:uiPriority w:val="34"/>
    <w:locked/>
    <w:rsid w:val="00064B58"/>
    <w:rPr>
      <w:rFonts w:ascii="Calibri" w:hAnsi="Calibri"/>
      <w:sz w:val="22"/>
      <w:szCs w:val="22"/>
    </w:rPr>
  </w:style>
  <w:style w:type="paragraph" w:customStyle="1" w:styleId="file-name">
    <w:name w:val="file-name"/>
    <w:basedOn w:val="Normal"/>
    <w:uiPriority w:val="99"/>
    <w:qFormat/>
    <w:rsid w:val="00064B58"/>
    <w:pPr>
      <w:spacing w:before="100" w:beforeAutospacing="1" w:after="100" w:afterAutospacing="1"/>
    </w:pPr>
    <w:rPr>
      <w:lang w:val="en-US" w:eastAsia="en-US"/>
    </w:rPr>
  </w:style>
  <w:style w:type="character" w:styleId="FootnoteReference">
    <w:name w:val="footnote reference"/>
    <w:basedOn w:val="DefaultParagraphFont"/>
    <w:uiPriority w:val="99"/>
    <w:unhideWhenUsed/>
    <w:rsid w:val="00064B58"/>
    <w:rPr>
      <w:vertAlign w:val="superscript"/>
    </w:rPr>
  </w:style>
  <w:style w:type="table" w:styleId="TableGrid">
    <w:name w:val="Table Grid"/>
    <w:basedOn w:val="TableNormal"/>
    <w:uiPriority w:val="59"/>
    <w:rsid w:val="00064B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668BF"/>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900">
      <w:bodyDiv w:val="1"/>
      <w:marLeft w:val="0"/>
      <w:marRight w:val="0"/>
      <w:marTop w:val="0"/>
      <w:marBottom w:val="0"/>
      <w:divBdr>
        <w:top w:val="none" w:sz="0" w:space="0" w:color="auto"/>
        <w:left w:val="none" w:sz="0" w:space="0" w:color="auto"/>
        <w:bottom w:val="none" w:sz="0" w:space="0" w:color="auto"/>
        <w:right w:val="none" w:sz="0" w:space="0" w:color="auto"/>
      </w:divBdr>
    </w:div>
    <w:div w:id="17435526">
      <w:bodyDiv w:val="1"/>
      <w:marLeft w:val="0"/>
      <w:marRight w:val="0"/>
      <w:marTop w:val="0"/>
      <w:marBottom w:val="0"/>
      <w:divBdr>
        <w:top w:val="none" w:sz="0" w:space="0" w:color="auto"/>
        <w:left w:val="none" w:sz="0" w:space="0" w:color="auto"/>
        <w:bottom w:val="none" w:sz="0" w:space="0" w:color="auto"/>
        <w:right w:val="none" w:sz="0" w:space="0" w:color="auto"/>
      </w:divBdr>
    </w:div>
    <w:div w:id="39669386">
      <w:bodyDiv w:val="1"/>
      <w:marLeft w:val="0"/>
      <w:marRight w:val="0"/>
      <w:marTop w:val="0"/>
      <w:marBottom w:val="0"/>
      <w:divBdr>
        <w:top w:val="none" w:sz="0" w:space="0" w:color="auto"/>
        <w:left w:val="none" w:sz="0" w:space="0" w:color="auto"/>
        <w:bottom w:val="none" w:sz="0" w:space="0" w:color="auto"/>
        <w:right w:val="none" w:sz="0" w:space="0" w:color="auto"/>
      </w:divBdr>
    </w:div>
    <w:div w:id="46494020">
      <w:bodyDiv w:val="1"/>
      <w:marLeft w:val="0"/>
      <w:marRight w:val="0"/>
      <w:marTop w:val="0"/>
      <w:marBottom w:val="0"/>
      <w:divBdr>
        <w:top w:val="none" w:sz="0" w:space="0" w:color="auto"/>
        <w:left w:val="none" w:sz="0" w:space="0" w:color="auto"/>
        <w:bottom w:val="none" w:sz="0" w:space="0" w:color="auto"/>
        <w:right w:val="none" w:sz="0" w:space="0" w:color="auto"/>
      </w:divBdr>
    </w:div>
    <w:div w:id="76362342">
      <w:bodyDiv w:val="1"/>
      <w:marLeft w:val="0"/>
      <w:marRight w:val="0"/>
      <w:marTop w:val="0"/>
      <w:marBottom w:val="0"/>
      <w:divBdr>
        <w:top w:val="none" w:sz="0" w:space="0" w:color="auto"/>
        <w:left w:val="none" w:sz="0" w:space="0" w:color="auto"/>
        <w:bottom w:val="none" w:sz="0" w:space="0" w:color="auto"/>
        <w:right w:val="none" w:sz="0" w:space="0" w:color="auto"/>
      </w:divBdr>
    </w:div>
    <w:div w:id="100074929">
      <w:bodyDiv w:val="1"/>
      <w:marLeft w:val="0"/>
      <w:marRight w:val="0"/>
      <w:marTop w:val="0"/>
      <w:marBottom w:val="0"/>
      <w:divBdr>
        <w:top w:val="none" w:sz="0" w:space="0" w:color="auto"/>
        <w:left w:val="none" w:sz="0" w:space="0" w:color="auto"/>
        <w:bottom w:val="none" w:sz="0" w:space="0" w:color="auto"/>
        <w:right w:val="none" w:sz="0" w:space="0" w:color="auto"/>
      </w:divBdr>
    </w:div>
    <w:div w:id="103422659">
      <w:bodyDiv w:val="1"/>
      <w:marLeft w:val="0"/>
      <w:marRight w:val="0"/>
      <w:marTop w:val="0"/>
      <w:marBottom w:val="0"/>
      <w:divBdr>
        <w:top w:val="none" w:sz="0" w:space="0" w:color="auto"/>
        <w:left w:val="none" w:sz="0" w:space="0" w:color="auto"/>
        <w:bottom w:val="none" w:sz="0" w:space="0" w:color="auto"/>
        <w:right w:val="none" w:sz="0" w:space="0" w:color="auto"/>
      </w:divBdr>
    </w:div>
    <w:div w:id="105464154">
      <w:bodyDiv w:val="1"/>
      <w:marLeft w:val="0"/>
      <w:marRight w:val="0"/>
      <w:marTop w:val="0"/>
      <w:marBottom w:val="0"/>
      <w:divBdr>
        <w:top w:val="none" w:sz="0" w:space="0" w:color="auto"/>
        <w:left w:val="none" w:sz="0" w:space="0" w:color="auto"/>
        <w:bottom w:val="none" w:sz="0" w:space="0" w:color="auto"/>
        <w:right w:val="none" w:sz="0" w:space="0" w:color="auto"/>
      </w:divBdr>
    </w:div>
    <w:div w:id="119540031">
      <w:bodyDiv w:val="1"/>
      <w:marLeft w:val="0"/>
      <w:marRight w:val="0"/>
      <w:marTop w:val="0"/>
      <w:marBottom w:val="0"/>
      <w:divBdr>
        <w:top w:val="none" w:sz="0" w:space="0" w:color="auto"/>
        <w:left w:val="none" w:sz="0" w:space="0" w:color="auto"/>
        <w:bottom w:val="none" w:sz="0" w:space="0" w:color="auto"/>
        <w:right w:val="none" w:sz="0" w:space="0" w:color="auto"/>
      </w:divBdr>
    </w:div>
    <w:div w:id="133452923">
      <w:bodyDiv w:val="1"/>
      <w:marLeft w:val="0"/>
      <w:marRight w:val="0"/>
      <w:marTop w:val="0"/>
      <w:marBottom w:val="0"/>
      <w:divBdr>
        <w:top w:val="none" w:sz="0" w:space="0" w:color="auto"/>
        <w:left w:val="none" w:sz="0" w:space="0" w:color="auto"/>
        <w:bottom w:val="none" w:sz="0" w:space="0" w:color="auto"/>
        <w:right w:val="none" w:sz="0" w:space="0" w:color="auto"/>
      </w:divBdr>
    </w:div>
    <w:div w:id="197160027">
      <w:bodyDiv w:val="1"/>
      <w:marLeft w:val="0"/>
      <w:marRight w:val="0"/>
      <w:marTop w:val="0"/>
      <w:marBottom w:val="0"/>
      <w:divBdr>
        <w:top w:val="none" w:sz="0" w:space="0" w:color="auto"/>
        <w:left w:val="none" w:sz="0" w:space="0" w:color="auto"/>
        <w:bottom w:val="none" w:sz="0" w:space="0" w:color="auto"/>
        <w:right w:val="none" w:sz="0" w:space="0" w:color="auto"/>
      </w:divBdr>
    </w:div>
    <w:div w:id="255214594">
      <w:bodyDiv w:val="1"/>
      <w:marLeft w:val="0"/>
      <w:marRight w:val="0"/>
      <w:marTop w:val="0"/>
      <w:marBottom w:val="0"/>
      <w:divBdr>
        <w:top w:val="none" w:sz="0" w:space="0" w:color="auto"/>
        <w:left w:val="none" w:sz="0" w:space="0" w:color="auto"/>
        <w:bottom w:val="none" w:sz="0" w:space="0" w:color="auto"/>
        <w:right w:val="none" w:sz="0" w:space="0" w:color="auto"/>
      </w:divBdr>
    </w:div>
    <w:div w:id="281427236">
      <w:bodyDiv w:val="1"/>
      <w:marLeft w:val="0"/>
      <w:marRight w:val="0"/>
      <w:marTop w:val="0"/>
      <w:marBottom w:val="0"/>
      <w:divBdr>
        <w:top w:val="none" w:sz="0" w:space="0" w:color="auto"/>
        <w:left w:val="none" w:sz="0" w:space="0" w:color="auto"/>
        <w:bottom w:val="none" w:sz="0" w:space="0" w:color="auto"/>
        <w:right w:val="none" w:sz="0" w:space="0" w:color="auto"/>
      </w:divBdr>
    </w:div>
    <w:div w:id="300352742">
      <w:bodyDiv w:val="1"/>
      <w:marLeft w:val="0"/>
      <w:marRight w:val="0"/>
      <w:marTop w:val="0"/>
      <w:marBottom w:val="0"/>
      <w:divBdr>
        <w:top w:val="none" w:sz="0" w:space="0" w:color="auto"/>
        <w:left w:val="none" w:sz="0" w:space="0" w:color="auto"/>
        <w:bottom w:val="none" w:sz="0" w:space="0" w:color="auto"/>
        <w:right w:val="none" w:sz="0" w:space="0" w:color="auto"/>
      </w:divBdr>
    </w:div>
    <w:div w:id="302733389">
      <w:bodyDiv w:val="1"/>
      <w:marLeft w:val="0"/>
      <w:marRight w:val="0"/>
      <w:marTop w:val="0"/>
      <w:marBottom w:val="0"/>
      <w:divBdr>
        <w:top w:val="none" w:sz="0" w:space="0" w:color="auto"/>
        <w:left w:val="none" w:sz="0" w:space="0" w:color="auto"/>
        <w:bottom w:val="none" w:sz="0" w:space="0" w:color="auto"/>
        <w:right w:val="none" w:sz="0" w:space="0" w:color="auto"/>
      </w:divBdr>
    </w:div>
    <w:div w:id="308558780">
      <w:bodyDiv w:val="1"/>
      <w:marLeft w:val="0"/>
      <w:marRight w:val="0"/>
      <w:marTop w:val="0"/>
      <w:marBottom w:val="0"/>
      <w:divBdr>
        <w:top w:val="none" w:sz="0" w:space="0" w:color="auto"/>
        <w:left w:val="none" w:sz="0" w:space="0" w:color="auto"/>
        <w:bottom w:val="none" w:sz="0" w:space="0" w:color="auto"/>
        <w:right w:val="none" w:sz="0" w:space="0" w:color="auto"/>
      </w:divBdr>
    </w:div>
    <w:div w:id="318071955">
      <w:bodyDiv w:val="1"/>
      <w:marLeft w:val="0"/>
      <w:marRight w:val="0"/>
      <w:marTop w:val="0"/>
      <w:marBottom w:val="0"/>
      <w:divBdr>
        <w:top w:val="none" w:sz="0" w:space="0" w:color="auto"/>
        <w:left w:val="none" w:sz="0" w:space="0" w:color="auto"/>
        <w:bottom w:val="none" w:sz="0" w:space="0" w:color="auto"/>
        <w:right w:val="none" w:sz="0" w:space="0" w:color="auto"/>
      </w:divBdr>
    </w:div>
    <w:div w:id="322972400">
      <w:bodyDiv w:val="1"/>
      <w:marLeft w:val="0"/>
      <w:marRight w:val="0"/>
      <w:marTop w:val="0"/>
      <w:marBottom w:val="0"/>
      <w:divBdr>
        <w:top w:val="none" w:sz="0" w:space="0" w:color="auto"/>
        <w:left w:val="none" w:sz="0" w:space="0" w:color="auto"/>
        <w:bottom w:val="none" w:sz="0" w:space="0" w:color="auto"/>
        <w:right w:val="none" w:sz="0" w:space="0" w:color="auto"/>
      </w:divBdr>
    </w:div>
    <w:div w:id="326519503">
      <w:bodyDiv w:val="1"/>
      <w:marLeft w:val="0"/>
      <w:marRight w:val="0"/>
      <w:marTop w:val="0"/>
      <w:marBottom w:val="0"/>
      <w:divBdr>
        <w:top w:val="none" w:sz="0" w:space="0" w:color="auto"/>
        <w:left w:val="none" w:sz="0" w:space="0" w:color="auto"/>
        <w:bottom w:val="none" w:sz="0" w:space="0" w:color="auto"/>
        <w:right w:val="none" w:sz="0" w:space="0" w:color="auto"/>
      </w:divBdr>
    </w:div>
    <w:div w:id="333387188">
      <w:bodyDiv w:val="1"/>
      <w:marLeft w:val="0"/>
      <w:marRight w:val="0"/>
      <w:marTop w:val="0"/>
      <w:marBottom w:val="0"/>
      <w:divBdr>
        <w:top w:val="none" w:sz="0" w:space="0" w:color="auto"/>
        <w:left w:val="none" w:sz="0" w:space="0" w:color="auto"/>
        <w:bottom w:val="none" w:sz="0" w:space="0" w:color="auto"/>
        <w:right w:val="none" w:sz="0" w:space="0" w:color="auto"/>
      </w:divBdr>
    </w:div>
    <w:div w:id="353844711">
      <w:bodyDiv w:val="1"/>
      <w:marLeft w:val="0"/>
      <w:marRight w:val="0"/>
      <w:marTop w:val="0"/>
      <w:marBottom w:val="0"/>
      <w:divBdr>
        <w:top w:val="none" w:sz="0" w:space="0" w:color="auto"/>
        <w:left w:val="none" w:sz="0" w:space="0" w:color="auto"/>
        <w:bottom w:val="none" w:sz="0" w:space="0" w:color="auto"/>
        <w:right w:val="none" w:sz="0" w:space="0" w:color="auto"/>
      </w:divBdr>
    </w:div>
    <w:div w:id="437145020">
      <w:bodyDiv w:val="1"/>
      <w:marLeft w:val="0"/>
      <w:marRight w:val="0"/>
      <w:marTop w:val="0"/>
      <w:marBottom w:val="0"/>
      <w:divBdr>
        <w:top w:val="none" w:sz="0" w:space="0" w:color="auto"/>
        <w:left w:val="none" w:sz="0" w:space="0" w:color="auto"/>
        <w:bottom w:val="none" w:sz="0" w:space="0" w:color="auto"/>
        <w:right w:val="none" w:sz="0" w:space="0" w:color="auto"/>
      </w:divBdr>
    </w:div>
    <w:div w:id="468978491">
      <w:bodyDiv w:val="1"/>
      <w:marLeft w:val="0"/>
      <w:marRight w:val="0"/>
      <w:marTop w:val="0"/>
      <w:marBottom w:val="0"/>
      <w:divBdr>
        <w:top w:val="none" w:sz="0" w:space="0" w:color="auto"/>
        <w:left w:val="none" w:sz="0" w:space="0" w:color="auto"/>
        <w:bottom w:val="none" w:sz="0" w:space="0" w:color="auto"/>
        <w:right w:val="none" w:sz="0" w:space="0" w:color="auto"/>
      </w:divBdr>
    </w:div>
    <w:div w:id="537620893">
      <w:bodyDiv w:val="1"/>
      <w:marLeft w:val="0"/>
      <w:marRight w:val="0"/>
      <w:marTop w:val="0"/>
      <w:marBottom w:val="0"/>
      <w:divBdr>
        <w:top w:val="none" w:sz="0" w:space="0" w:color="auto"/>
        <w:left w:val="none" w:sz="0" w:space="0" w:color="auto"/>
        <w:bottom w:val="none" w:sz="0" w:space="0" w:color="auto"/>
        <w:right w:val="none" w:sz="0" w:space="0" w:color="auto"/>
      </w:divBdr>
    </w:div>
    <w:div w:id="566889258">
      <w:bodyDiv w:val="1"/>
      <w:marLeft w:val="0"/>
      <w:marRight w:val="0"/>
      <w:marTop w:val="0"/>
      <w:marBottom w:val="0"/>
      <w:divBdr>
        <w:top w:val="none" w:sz="0" w:space="0" w:color="auto"/>
        <w:left w:val="none" w:sz="0" w:space="0" w:color="auto"/>
        <w:bottom w:val="none" w:sz="0" w:space="0" w:color="auto"/>
        <w:right w:val="none" w:sz="0" w:space="0" w:color="auto"/>
      </w:divBdr>
    </w:div>
    <w:div w:id="623998545">
      <w:bodyDiv w:val="1"/>
      <w:marLeft w:val="0"/>
      <w:marRight w:val="0"/>
      <w:marTop w:val="0"/>
      <w:marBottom w:val="0"/>
      <w:divBdr>
        <w:top w:val="none" w:sz="0" w:space="0" w:color="auto"/>
        <w:left w:val="none" w:sz="0" w:space="0" w:color="auto"/>
        <w:bottom w:val="none" w:sz="0" w:space="0" w:color="auto"/>
        <w:right w:val="none" w:sz="0" w:space="0" w:color="auto"/>
      </w:divBdr>
    </w:div>
    <w:div w:id="643434599">
      <w:bodyDiv w:val="1"/>
      <w:marLeft w:val="0"/>
      <w:marRight w:val="0"/>
      <w:marTop w:val="0"/>
      <w:marBottom w:val="0"/>
      <w:divBdr>
        <w:top w:val="none" w:sz="0" w:space="0" w:color="auto"/>
        <w:left w:val="none" w:sz="0" w:space="0" w:color="auto"/>
        <w:bottom w:val="none" w:sz="0" w:space="0" w:color="auto"/>
        <w:right w:val="none" w:sz="0" w:space="0" w:color="auto"/>
      </w:divBdr>
    </w:div>
    <w:div w:id="652636796">
      <w:bodyDiv w:val="1"/>
      <w:marLeft w:val="0"/>
      <w:marRight w:val="0"/>
      <w:marTop w:val="0"/>
      <w:marBottom w:val="0"/>
      <w:divBdr>
        <w:top w:val="none" w:sz="0" w:space="0" w:color="auto"/>
        <w:left w:val="none" w:sz="0" w:space="0" w:color="auto"/>
        <w:bottom w:val="none" w:sz="0" w:space="0" w:color="auto"/>
        <w:right w:val="none" w:sz="0" w:space="0" w:color="auto"/>
      </w:divBdr>
    </w:div>
    <w:div w:id="655107308">
      <w:bodyDiv w:val="1"/>
      <w:marLeft w:val="0"/>
      <w:marRight w:val="0"/>
      <w:marTop w:val="0"/>
      <w:marBottom w:val="0"/>
      <w:divBdr>
        <w:top w:val="none" w:sz="0" w:space="0" w:color="auto"/>
        <w:left w:val="none" w:sz="0" w:space="0" w:color="auto"/>
        <w:bottom w:val="none" w:sz="0" w:space="0" w:color="auto"/>
        <w:right w:val="none" w:sz="0" w:space="0" w:color="auto"/>
      </w:divBdr>
    </w:div>
    <w:div w:id="665328586">
      <w:bodyDiv w:val="1"/>
      <w:marLeft w:val="0"/>
      <w:marRight w:val="0"/>
      <w:marTop w:val="0"/>
      <w:marBottom w:val="0"/>
      <w:divBdr>
        <w:top w:val="none" w:sz="0" w:space="0" w:color="auto"/>
        <w:left w:val="none" w:sz="0" w:space="0" w:color="auto"/>
        <w:bottom w:val="none" w:sz="0" w:space="0" w:color="auto"/>
        <w:right w:val="none" w:sz="0" w:space="0" w:color="auto"/>
      </w:divBdr>
    </w:div>
    <w:div w:id="666861203">
      <w:bodyDiv w:val="1"/>
      <w:marLeft w:val="0"/>
      <w:marRight w:val="0"/>
      <w:marTop w:val="0"/>
      <w:marBottom w:val="0"/>
      <w:divBdr>
        <w:top w:val="none" w:sz="0" w:space="0" w:color="auto"/>
        <w:left w:val="none" w:sz="0" w:space="0" w:color="auto"/>
        <w:bottom w:val="none" w:sz="0" w:space="0" w:color="auto"/>
        <w:right w:val="none" w:sz="0" w:space="0" w:color="auto"/>
      </w:divBdr>
    </w:div>
    <w:div w:id="676811892">
      <w:bodyDiv w:val="1"/>
      <w:marLeft w:val="0"/>
      <w:marRight w:val="0"/>
      <w:marTop w:val="0"/>
      <w:marBottom w:val="0"/>
      <w:divBdr>
        <w:top w:val="none" w:sz="0" w:space="0" w:color="auto"/>
        <w:left w:val="none" w:sz="0" w:space="0" w:color="auto"/>
        <w:bottom w:val="none" w:sz="0" w:space="0" w:color="auto"/>
        <w:right w:val="none" w:sz="0" w:space="0" w:color="auto"/>
      </w:divBdr>
    </w:div>
    <w:div w:id="678657461">
      <w:bodyDiv w:val="1"/>
      <w:marLeft w:val="0"/>
      <w:marRight w:val="0"/>
      <w:marTop w:val="0"/>
      <w:marBottom w:val="0"/>
      <w:divBdr>
        <w:top w:val="none" w:sz="0" w:space="0" w:color="auto"/>
        <w:left w:val="none" w:sz="0" w:space="0" w:color="auto"/>
        <w:bottom w:val="none" w:sz="0" w:space="0" w:color="auto"/>
        <w:right w:val="none" w:sz="0" w:space="0" w:color="auto"/>
      </w:divBdr>
    </w:div>
    <w:div w:id="681395266">
      <w:bodyDiv w:val="1"/>
      <w:marLeft w:val="0"/>
      <w:marRight w:val="0"/>
      <w:marTop w:val="0"/>
      <w:marBottom w:val="0"/>
      <w:divBdr>
        <w:top w:val="none" w:sz="0" w:space="0" w:color="auto"/>
        <w:left w:val="none" w:sz="0" w:space="0" w:color="auto"/>
        <w:bottom w:val="none" w:sz="0" w:space="0" w:color="auto"/>
        <w:right w:val="none" w:sz="0" w:space="0" w:color="auto"/>
      </w:divBdr>
    </w:div>
    <w:div w:id="685402908">
      <w:bodyDiv w:val="1"/>
      <w:marLeft w:val="0"/>
      <w:marRight w:val="0"/>
      <w:marTop w:val="0"/>
      <w:marBottom w:val="0"/>
      <w:divBdr>
        <w:top w:val="none" w:sz="0" w:space="0" w:color="auto"/>
        <w:left w:val="none" w:sz="0" w:space="0" w:color="auto"/>
        <w:bottom w:val="none" w:sz="0" w:space="0" w:color="auto"/>
        <w:right w:val="none" w:sz="0" w:space="0" w:color="auto"/>
      </w:divBdr>
    </w:div>
    <w:div w:id="695815469">
      <w:bodyDiv w:val="1"/>
      <w:marLeft w:val="0"/>
      <w:marRight w:val="0"/>
      <w:marTop w:val="0"/>
      <w:marBottom w:val="0"/>
      <w:divBdr>
        <w:top w:val="none" w:sz="0" w:space="0" w:color="auto"/>
        <w:left w:val="none" w:sz="0" w:space="0" w:color="auto"/>
        <w:bottom w:val="none" w:sz="0" w:space="0" w:color="auto"/>
        <w:right w:val="none" w:sz="0" w:space="0" w:color="auto"/>
      </w:divBdr>
    </w:div>
    <w:div w:id="696272018">
      <w:bodyDiv w:val="1"/>
      <w:marLeft w:val="0"/>
      <w:marRight w:val="0"/>
      <w:marTop w:val="0"/>
      <w:marBottom w:val="0"/>
      <w:divBdr>
        <w:top w:val="none" w:sz="0" w:space="0" w:color="auto"/>
        <w:left w:val="none" w:sz="0" w:space="0" w:color="auto"/>
        <w:bottom w:val="none" w:sz="0" w:space="0" w:color="auto"/>
        <w:right w:val="none" w:sz="0" w:space="0" w:color="auto"/>
      </w:divBdr>
    </w:div>
    <w:div w:id="704643751">
      <w:bodyDiv w:val="1"/>
      <w:marLeft w:val="0"/>
      <w:marRight w:val="0"/>
      <w:marTop w:val="0"/>
      <w:marBottom w:val="0"/>
      <w:divBdr>
        <w:top w:val="none" w:sz="0" w:space="0" w:color="auto"/>
        <w:left w:val="none" w:sz="0" w:space="0" w:color="auto"/>
        <w:bottom w:val="none" w:sz="0" w:space="0" w:color="auto"/>
        <w:right w:val="none" w:sz="0" w:space="0" w:color="auto"/>
      </w:divBdr>
    </w:div>
    <w:div w:id="727725568">
      <w:bodyDiv w:val="1"/>
      <w:marLeft w:val="0"/>
      <w:marRight w:val="0"/>
      <w:marTop w:val="0"/>
      <w:marBottom w:val="0"/>
      <w:divBdr>
        <w:top w:val="none" w:sz="0" w:space="0" w:color="auto"/>
        <w:left w:val="none" w:sz="0" w:space="0" w:color="auto"/>
        <w:bottom w:val="none" w:sz="0" w:space="0" w:color="auto"/>
        <w:right w:val="none" w:sz="0" w:space="0" w:color="auto"/>
      </w:divBdr>
    </w:div>
    <w:div w:id="729227990">
      <w:bodyDiv w:val="1"/>
      <w:marLeft w:val="0"/>
      <w:marRight w:val="0"/>
      <w:marTop w:val="0"/>
      <w:marBottom w:val="0"/>
      <w:divBdr>
        <w:top w:val="none" w:sz="0" w:space="0" w:color="auto"/>
        <w:left w:val="none" w:sz="0" w:space="0" w:color="auto"/>
        <w:bottom w:val="none" w:sz="0" w:space="0" w:color="auto"/>
        <w:right w:val="none" w:sz="0" w:space="0" w:color="auto"/>
      </w:divBdr>
    </w:div>
    <w:div w:id="731195991">
      <w:bodyDiv w:val="1"/>
      <w:marLeft w:val="0"/>
      <w:marRight w:val="0"/>
      <w:marTop w:val="0"/>
      <w:marBottom w:val="0"/>
      <w:divBdr>
        <w:top w:val="none" w:sz="0" w:space="0" w:color="auto"/>
        <w:left w:val="none" w:sz="0" w:space="0" w:color="auto"/>
        <w:bottom w:val="none" w:sz="0" w:space="0" w:color="auto"/>
        <w:right w:val="none" w:sz="0" w:space="0" w:color="auto"/>
      </w:divBdr>
    </w:div>
    <w:div w:id="790630732">
      <w:bodyDiv w:val="1"/>
      <w:marLeft w:val="0"/>
      <w:marRight w:val="0"/>
      <w:marTop w:val="0"/>
      <w:marBottom w:val="0"/>
      <w:divBdr>
        <w:top w:val="none" w:sz="0" w:space="0" w:color="auto"/>
        <w:left w:val="none" w:sz="0" w:space="0" w:color="auto"/>
        <w:bottom w:val="none" w:sz="0" w:space="0" w:color="auto"/>
        <w:right w:val="none" w:sz="0" w:space="0" w:color="auto"/>
      </w:divBdr>
    </w:div>
    <w:div w:id="794375724">
      <w:bodyDiv w:val="1"/>
      <w:marLeft w:val="0"/>
      <w:marRight w:val="0"/>
      <w:marTop w:val="0"/>
      <w:marBottom w:val="0"/>
      <w:divBdr>
        <w:top w:val="none" w:sz="0" w:space="0" w:color="auto"/>
        <w:left w:val="none" w:sz="0" w:space="0" w:color="auto"/>
        <w:bottom w:val="none" w:sz="0" w:space="0" w:color="auto"/>
        <w:right w:val="none" w:sz="0" w:space="0" w:color="auto"/>
      </w:divBdr>
    </w:div>
    <w:div w:id="818889679">
      <w:bodyDiv w:val="1"/>
      <w:marLeft w:val="0"/>
      <w:marRight w:val="0"/>
      <w:marTop w:val="0"/>
      <w:marBottom w:val="0"/>
      <w:divBdr>
        <w:top w:val="none" w:sz="0" w:space="0" w:color="auto"/>
        <w:left w:val="none" w:sz="0" w:space="0" w:color="auto"/>
        <w:bottom w:val="none" w:sz="0" w:space="0" w:color="auto"/>
        <w:right w:val="none" w:sz="0" w:space="0" w:color="auto"/>
      </w:divBdr>
    </w:div>
    <w:div w:id="824977830">
      <w:bodyDiv w:val="1"/>
      <w:marLeft w:val="0"/>
      <w:marRight w:val="0"/>
      <w:marTop w:val="0"/>
      <w:marBottom w:val="0"/>
      <w:divBdr>
        <w:top w:val="none" w:sz="0" w:space="0" w:color="auto"/>
        <w:left w:val="none" w:sz="0" w:space="0" w:color="auto"/>
        <w:bottom w:val="none" w:sz="0" w:space="0" w:color="auto"/>
        <w:right w:val="none" w:sz="0" w:space="0" w:color="auto"/>
      </w:divBdr>
    </w:div>
    <w:div w:id="873811941">
      <w:bodyDiv w:val="1"/>
      <w:marLeft w:val="0"/>
      <w:marRight w:val="0"/>
      <w:marTop w:val="0"/>
      <w:marBottom w:val="0"/>
      <w:divBdr>
        <w:top w:val="none" w:sz="0" w:space="0" w:color="auto"/>
        <w:left w:val="none" w:sz="0" w:space="0" w:color="auto"/>
        <w:bottom w:val="none" w:sz="0" w:space="0" w:color="auto"/>
        <w:right w:val="none" w:sz="0" w:space="0" w:color="auto"/>
      </w:divBdr>
    </w:div>
    <w:div w:id="900601908">
      <w:bodyDiv w:val="1"/>
      <w:marLeft w:val="0"/>
      <w:marRight w:val="0"/>
      <w:marTop w:val="0"/>
      <w:marBottom w:val="0"/>
      <w:divBdr>
        <w:top w:val="none" w:sz="0" w:space="0" w:color="auto"/>
        <w:left w:val="none" w:sz="0" w:space="0" w:color="auto"/>
        <w:bottom w:val="none" w:sz="0" w:space="0" w:color="auto"/>
        <w:right w:val="none" w:sz="0" w:space="0" w:color="auto"/>
      </w:divBdr>
    </w:div>
    <w:div w:id="929049619">
      <w:bodyDiv w:val="1"/>
      <w:marLeft w:val="0"/>
      <w:marRight w:val="0"/>
      <w:marTop w:val="0"/>
      <w:marBottom w:val="0"/>
      <w:divBdr>
        <w:top w:val="none" w:sz="0" w:space="0" w:color="auto"/>
        <w:left w:val="none" w:sz="0" w:space="0" w:color="auto"/>
        <w:bottom w:val="none" w:sz="0" w:space="0" w:color="auto"/>
        <w:right w:val="none" w:sz="0" w:space="0" w:color="auto"/>
      </w:divBdr>
    </w:div>
    <w:div w:id="944921895">
      <w:bodyDiv w:val="1"/>
      <w:marLeft w:val="0"/>
      <w:marRight w:val="0"/>
      <w:marTop w:val="0"/>
      <w:marBottom w:val="0"/>
      <w:divBdr>
        <w:top w:val="none" w:sz="0" w:space="0" w:color="auto"/>
        <w:left w:val="none" w:sz="0" w:space="0" w:color="auto"/>
        <w:bottom w:val="none" w:sz="0" w:space="0" w:color="auto"/>
        <w:right w:val="none" w:sz="0" w:space="0" w:color="auto"/>
      </w:divBdr>
    </w:div>
    <w:div w:id="973943112">
      <w:bodyDiv w:val="1"/>
      <w:marLeft w:val="0"/>
      <w:marRight w:val="0"/>
      <w:marTop w:val="0"/>
      <w:marBottom w:val="0"/>
      <w:divBdr>
        <w:top w:val="none" w:sz="0" w:space="0" w:color="auto"/>
        <w:left w:val="none" w:sz="0" w:space="0" w:color="auto"/>
        <w:bottom w:val="none" w:sz="0" w:space="0" w:color="auto"/>
        <w:right w:val="none" w:sz="0" w:space="0" w:color="auto"/>
      </w:divBdr>
    </w:div>
    <w:div w:id="1021933306">
      <w:bodyDiv w:val="1"/>
      <w:marLeft w:val="0"/>
      <w:marRight w:val="0"/>
      <w:marTop w:val="0"/>
      <w:marBottom w:val="0"/>
      <w:divBdr>
        <w:top w:val="none" w:sz="0" w:space="0" w:color="auto"/>
        <w:left w:val="none" w:sz="0" w:space="0" w:color="auto"/>
        <w:bottom w:val="none" w:sz="0" w:space="0" w:color="auto"/>
        <w:right w:val="none" w:sz="0" w:space="0" w:color="auto"/>
      </w:divBdr>
    </w:div>
    <w:div w:id="1050227536">
      <w:bodyDiv w:val="1"/>
      <w:marLeft w:val="0"/>
      <w:marRight w:val="0"/>
      <w:marTop w:val="0"/>
      <w:marBottom w:val="0"/>
      <w:divBdr>
        <w:top w:val="none" w:sz="0" w:space="0" w:color="auto"/>
        <w:left w:val="none" w:sz="0" w:space="0" w:color="auto"/>
        <w:bottom w:val="none" w:sz="0" w:space="0" w:color="auto"/>
        <w:right w:val="none" w:sz="0" w:space="0" w:color="auto"/>
      </w:divBdr>
    </w:div>
    <w:div w:id="1123226663">
      <w:bodyDiv w:val="1"/>
      <w:marLeft w:val="0"/>
      <w:marRight w:val="0"/>
      <w:marTop w:val="0"/>
      <w:marBottom w:val="0"/>
      <w:divBdr>
        <w:top w:val="none" w:sz="0" w:space="0" w:color="auto"/>
        <w:left w:val="none" w:sz="0" w:space="0" w:color="auto"/>
        <w:bottom w:val="none" w:sz="0" w:space="0" w:color="auto"/>
        <w:right w:val="none" w:sz="0" w:space="0" w:color="auto"/>
      </w:divBdr>
      <w:divsChild>
        <w:div w:id="1035035096">
          <w:marLeft w:val="0"/>
          <w:marRight w:val="0"/>
          <w:marTop w:val="0"/>
          <w:marBottom w:val="0"/>
          <w:divBdr>
            <w:top w:val="none" w:sz="0" w:space="0" w:color="auto"/>
            <w:left w:val="none" w:sz="0" w:space="0" w:color="auto"/>
            <w:bottom w:val="none" w:sz="0" w:space="0" w:color="auto"/>
            <w:right w:val="none" w:sz="0" w:space="0" w:color="auto"/>
          </w:divBdr>
          <w:divsChild>
            <w:div w:id="44719145">
              <w:marLeft w:val="0"/>
              <w:marRight w:val="0"/>
              <w:marTop w:val="0"/>
              <w:marBottom w:val="0"/>
              <w:divBdr>
                <w:top w:val="none" w:sz="0" w:space="0" w:color="auto"/>
                <w:left w:val="none" w:sz="0" w:space="0" w:color="auto"/>
                <w:bottom w:val="none" w:sz="0" w:space="0" w:color="auto"/>
                <w:right w:val="none" w:sz="0" w:space="0" w:color="auto"/>
              </w:divBdr>
              <w:divsChild>
                <w:div w:id="377977291">
                  <w:marLeft w:val="0"/>
                  <w:marRight w:val="0"/>
                  <w:marTop w:val="0"/>
                  <w:marBottom w:val="0"/>
                  <w:divBdr>
                    <w:top w:val="none" w:sz="0" w:space="0" w:color="auto"/>
                    <w:left w:val="none" w:sz="0" w:space="0" w:color="auto"/>
                    <w:bottom w:val="none" w:sz="0" w:space="0" w:color="auto"/>
                    <w:right w:val="none" w:sz="0" w:space="0" w:color="auto"/>
                  </w:divBdr>
                  <w:divsChild>
                    <w:div w:id="1206603205">
                      <w:marLeft w:val="0"/>
                      <w:marRight w:val="0"/>
                      <w:marTop w:val="0"/>
                      <w:marBottom w:val="0"/>
                      <w:divBdr>
                        <w:top w:val="none" w:sz="0" w:space="0" w:color="auto"/>
                        <w:left w:val="none" w:sz="0" w:space="0" w:color="auto"/>
                        <w:bottom w:val="none" w:sz="0" w:space="0" w:color="auto"/>
                        <w:right w:val="none" w:sz="0" w:space="0" w:color="auto"/>
                      </w:divBdr>
                      <w:divsChild>
                        <w:div w:id="861669165">
                          <w:marLeft w:val="0"/>
                          <w:marRight w:val="0"/>
                          <w:marTop w:val="0"/>
                          <w:marBottom w:val="0"/>
                          <w:divBdr>
                            <w:top w:val="none" w:sz="0" w:space="0" w:color="auto"/>
                            <w:left w:val="none" w:sz="0" w:space="0" w:color="auto"/>
                            <w:bottom w:val="none" w:sz="0" w:space="0" w:color="auto"/>
                            <w:right w:val="none" w:sz="0" w:space="0" w:color="auto"/>
                          </w:divBdr>
                          <w:divsChild>
                            <w:div w:id="1798182224">
                              <w:marLeft w:val="-300"/>
                              <w:marRight w:val="-300"/>
                              <w:marTop w:val="0"/>
                              <w:marBottom w:val="0"/>
                              <w:divBdr>
                                <w:top w:val="single" w:sz="2" w:space="0" w:color="F6F6F6"/>
                                <w:left w:val="none" w:sz="0" w:space="0" w:color="F6F6F6"/>
                                <w:bottom w:val="single" w:sz="2" w:space="0" w:color="F6F6F6"/>
                                <w:right w:val="none" w:sz="0" w:space="0" w:color="F6F6F6"/>
                              </w:divBdr>
                              <w:divsChild>
                                <w:div w:id="458108480">
                                  <w:marLeft w:val="0"/>
                                  <w:marRight w:val="0"/>
                                  <w:marTop w:val="0"/>
                                  <w:marBottom w:val="0"/>
                                  <w:divBdr>
                                    <w:top w:val="none" w:sz="0" w:space="0" w:color="auto"/>
                                    <w:left w:val="none" w:sz="0" w:space="0" w:color="auto"/>
                                    <w:bottom w:val="none" w:sz="0" w:space="0" w:color="auto"/>
                                    <w:right w:val="none" w:sz="0" w:space="0" w:color="auto"/>
                                  </w:divBdr>
                                  <w:divsChild>
                                    <w:div w:id="83291652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6921804">
      <w:bodyDiv w:val="1"/>
      <w:marLeft w:val="0"/>
      <w:marRight w:val="0"/>
      <w:marTop w:val="0"/>
      <w:marBottom w:val="0"/>
      <w:divBdr>
        <w:top w:val="none" w:sz="0" w:space="0" w:color="auto"/>
        <w:left w:val="none" w:sz="0" w:space="0" w:color="auto"/>
        <w:bottom w:val="none" w:sz="0" w:space="0" w:color="auto"/>
        <w:right w:val="none" w:sz="0" w:space="0" w:color="auto"/>
      </w:divBdr>
    </w:div>
    <w:div w:id="1185553834">
      <w:bodyDiv w:val="1"/>
      <w:marLeft w:val="0"/>
      <w:marRight w:val="0"/>
      <w:marTop w:val="0"/>
      <w:marBottom w:val="0"/>
      <w:divBdr>
        <w:top w:val="none" w:sz="0" w:space="0" w:color="auto"/>
        <w:left w:val="none" w:sz="0" w:space="0" w:color="auto"/>
        <w:bottom w:val="none" w:sz="0" w:space="0" w:color="auto"/>
        <w:right w:val="none" w:sz="0" w:space="0" w:color="auto"/>
      </w:divBdr>
    </w:div>
    <w:div w:id="1214921556">
      <w:bodyDiv w:val="1"/>
      <w:marLeft w:val="0"/>
      <w:marRight w:val="0"/>
      <w:marTop w:val="0"/>
      <w:marBottom w:val="0"/>
      <w:divBdr>
        <w:top w:val="none" w:sz="0" w:space="0" w:color="auto"/>
        <w:left w:val="none" w:sz="0" w:space="0" w:color="auto"/>
        <w:bottom w:val="none" w:sz="0" w:space="0" w:color="auto"/>
        <w:right w:val="none" w:sz="0" w:space="0" w:color="auto"/>
      </w:divBdr>
    </w:div>
    <w:div w:id="1231387198">
      <w:bodyDiv w:val="1"/>
      <w:marLeft w:val="0"/>
      <w:marRight w:val="0"/>
      <w:marTop w:val="0"/>
      <w:marBottom w:val="0"/>
      <w:divBdr>
        <w:top w:val="none" w:sz="0" w:space="0" w:color="auto"/>
        <w:left w:val="none" w:sz="0" w:space="0" w:color="auto"/>
        <w:bottom w:val="none" w:sz="0" w:space="0" w:color="auto"/>
        <w:right w:val="none" w:sz="0" w:space="0" w:color="auto"/>
      </w:divBdr>
    </w:div>
    <w:div w:id="1295405125">
      <w:bodyDiv w:val="1"/>
      <w:marLeft w:val="0"/>
      <w:marRight w:val="0"/>
      <w:marTop w:val="0"/>
      <w:marBottom w:val="0"/>
      <w:divBdr>
        <w:top w:val="none" w:sz="0" w:space="0" w:color="auto"/>
        <w:left w:val="none" w:sz="0" w:space="0" w:color="auto"/>
        <w:bottom w:val="none" w:sz="0" w:space="0" w:color="auto"/>
        <w:right w:val="none" w:sz="0" w:space="0" w:color="auto"/>
      </w:divBdr>
    </w:div>
    <w:div w:id="1308781507">
      <w:bodyDiv w:val="1"/>
      <w:marLeft w:val="0"/>
      <w:marRight w:val="0"/>
      <w:marTop w:val="0"/>
      <w:marBottom w:val="0"/>
      <w:divBdr>
        <w:top w:val="none" w:sz="0" w:space="0" w:color="auto"/>
        <w:left w:val="none" w:sz="0" w:space="0" w:color="auto"/>
        <w:bottom w:val="none" w:sz="0" w:space="0" w:color="auto"/>
        <w:right w:val="none" w:sz="0" w:space="0" w:color="auto"/>
      </w:divBdr>
    </w:div>
    <w:div w:id="1313176955">
      <w:bodyDiv w:val="1"/>
      <w:marLeft w:val="0"/>
      <w:marRight w:val="0"/>
      <w:marTop w:val="0"/>
      <w:marBottom w:val="0"/>
      <w:divBdr>
        <w:top w:val="none" w:sz="0" w:space="0" w:color="auto"/>
        <w:left w:val="none" w:sz="0" w:space="0" w:color="auto"/>
        <w:bottom w:val="none" w:sz="0" w:space="0" w:color="auto"/>
        <w:right w:val="none" w:sz="0" w:space="0" w:color="auto"/>
      </w:divBdr>
    </w:div>
    <w:div w:id="1315573607">
      <w:bodyDiv w:val="1"/>
      <w:marLeft w:val="0"/>
      <w:marRight w:val="0"/>
      <w:marTop w:val="0"/>
      <w:marBottom w:val="0"/>
      <w:divBdr>
        <w:top w:val="none" w:sz="0" w:space="0" w:color="auto"/>
        <w:left w:val="none" w:sz="0" w:space="0" w:color="auto"/>
        <w:bottom w:val="none" w:sz="0" w:space="0" w:color="auto"/>
        <w:right w:val="none" w:sz="0" w:space="0" w:color="auto"/>
      </w:divBdr>
    </w:div>
    <w:div w:id="1346176323">
      <w:bodyDiv w:val="1"/>
      <w:marLeft w:val="0"/>
      <w:marRight w:val="0"/>
      <w:marTop w:val="0"/>
      <w:marBottom w:val="0"/>
      <w:divBdr>
        <w:top w:val="none" w:sz="0" w:space="0" w:color="auto"/>
        <w:left w:val="none" w:sz="0" w:space="0" w:color="auto"/>
        <w:bottom w:val="none" w:sz="0" w:space="0" w:color="auto"/>
        <w:right w:val="none" w:sz="0" w:space="0" w:color="auto"/>
      </w:divBdr>
    </w:div>
    <w:div w:id="1360232184">
      <w:bodyDiv w:val="1"/>
      <w:marLeft w:val="0"/>
      <w:marRight w:val="0"/>
      <w:marTop w:val="0"/>
      <w:marBottom w:val="0"/>
      <w:divBdr>
        <w:top w:val="none" w:sz="0" w:space="0" w:color="auto"/>
        <w:left w:val="none" w:sz="0" w:space="0" w:color="auto"/>
        <w:bottom w:val="none" w:sz="0" w:space="0" w:color="auto"/>
        <w:right w:val="none" w:sz="0" w:space="0" w:color="auto"/>
      </w:divBdr>
    </w:div>
    <w:div w:id="1389451649">
      <w:bodyDiv w:val="1"/>
      <w:marLeft w:val="0"/>
      <w:marRight w:val="0"/>
      <w:marTop w:val="0"/>
      <w:marBottom w:val="0"/>
      <w:divBdr>
        <w:top w:val="none" w:sz="0" w:space="0" w:color="auto"/>
        <w:left w:val="none" w:sz="0" w:space="0" w:color="auto"/>
        <w:bottom w:val="none" w:sz="0" w:space="0" w:color="auto"/>
        <w:right w:val="none" w:sz="0" w:space="0" w:color="auto"/>
      </w:divBdr>
    </w:div>
    <w:div w:id="1392581316">
      <w:bodyDiv w:val="1"/>
      <w:marLeft w:val="0"/>
      <w:marRight w:val="0"/>
      <w:marTop w:val="0"/>
      <w:marBottom w:val="0"/>
      <w:divBdr>
        <w:top w:val="none" w:sz="0" w:space="0" w:color="auto"/>
        <w:left w:val="none" w:sz="0" w:space="0" w:color="auto"/>
        <w:bottom w:val="none" w:sz="0" w:space="0" w:color="auto"/>
        <w:right w:val="none" w:sz="0" w:space="0" w:color="auto"/>
      </w:divBdr>
    </w:div>
    <w:div w:id="1404643960">
      <w:bodyDiv w:val="1"/>
      <w:marLeft w:val="0"/>
      <w:marRight w:val="0"/>
      <w:marTop w:val="0"/>
      <w:marBottom w:val="0"/>
      <w:divBdr>
        <w:top w:val="none" w:sz="0" w:space="0" w:color="auto"/>
        <w:left w:val="none" w:sz="0" w:space="0" w:color="auto"/>
        <w:bottom w:val="none" w:sz="0" w:space="0" w:color="auto"/>
        <w:right w:val="none" w:sz="0" w:space="0" w:color="auto"/>
      </w:divBdr>
    </w:div>
    <w:div w:id="1441223031">
      <w:bodyDiv w:val="1"/>
      <w:marLeft w:val="0"/>
      <w:marRight w:val="0"/>
      <w:marTop w:val="0"/>
      <w:marBottom w:val="0"/>
      <w:divBdr>
        <w:top w:val="none" w:sz="0" w:space="0" w:color="auto"/>
        <w:left w:val="none" w:sz="0" w:space="0" w:color="auto"/>
        <w:bottom w:val="none" w:sz="0" w:space="0" w:color="auto"/>
        <w:right w:val="none" w:sz="0" w:space="0" w:color="auto"/>
      </w:divBdr>
    </w:div>
    <w:div w:id="1453280040">
      <w:bodyDiv w:val="1"/>
      <w:marLeft w:val="0"/>
      <w:marRight w:val="0"/>
      <w:marTop w:val="0"/>
      <w:marBottom w:val="0"/>
      <w:divBdr>
        <w:top w:val="none" w:sz="0" w:space="0" w:color="auto"/>
        <w:left w:val="none" w:sz="0" w:space="0" w:color="auto"/>
        <w:bottom w:val="none" w:sz="0" w:space="0" w:color="auto"/>
        <w:right w:val="none" w:sz="0" w:space="0" w:color="auto"/>
      </w:divBdr>
    </w:div>
    <w:div w:id="1469974924">
      <w:bodyDiv w:val="1"/>
      <w:marLeft w:val="0"/>
      <w:marRight w:val="0"/>
      <w:marTop w:val="0"/>
      <w:marBottom w:val="0"/>
      <w:divBdr>
        <w:top w:val="none" w:sz="0" w:space="0" w:color="auto"/>
        <w:left w:val="none" w:sz="0" w:space="0" w:color="auto"/>
        <w:bottom w:val="none" w:sz="0" w:space="0" w:color="auto"/>
        <w:right w:val="none" w:sz="0" w:space="0" w:color="auto"/>
      </w:divBdr>
    </w:div>
    <w:div w:id="1489201205">
      <w:bodyDiv w:val="1"/>
      <w:marLeft w:val="0"/>
      <w:marRight w:val="0"/>
      <w:marTop w:val="0"/>
      <w:marBottom w:val="0"/>
      <w:divBdr>
        <w:top w:val="none" w:sz="0" w:space="0" w:color="auto"/>
        <w:left w:val="none" w:sz="0" w:space="0" w:color="auto"/>
        <w:bottom w:val="none" w:sz="0" w:space="0" w:color="auto"/>
        <w:right w:val="none" w:sz="0" w:space="0" w:color="auto"/>
      </w:divBdr>
    </w:div>
    <w:div w:id="1502890557">
      <w:bodyDiv w:val="1"/>
      <w:marLeft w:val="0"/>
      <w:marRight w:val="0"/>
      <w:marTop w:val="0"/>
      <w:marBottom w:val="0"/>
      <w:divBdr>
        <w:top w:val="none" w:sz="0" w:space="0" w:color="auto"/>
        <w:left w:val="none" w:sz="0" w:space="0" w:color="auto"/>
        <w:bottom w:val="none" w:sz="0" w:space="0" w:color="auto"/>
        <w:right w:val="none" w:sz="0" w:space="0" w:color="auto"/>
      </w:divBdr>
    </w:div>
    <w:div w:id="1530990340">
      <w:bodyDiv w:val="1"/>
      <w:marLeft w:val="0"/>
      <w:marRight w:val="0"/>
      <w:marTop w:val="0"/>
      <w:marBottom w:val="0"/>
      <w:divBdr>
        <w:top w:val="none" w:sz="0" w:space="0" w:color="auto"/>
        <w:left w:val="none" w:sz="0" w:space="0" w:color="auto"/>
        <w:bottom w:val="none" w:sz="0" w:space="0" w:color="auto"/>
        <w:right w:val="none" w:sz="0" w:space="0" w:color="auto"/>
      </w:divBdr>
    </w:div>
    <w:div w:id="1533768544">
      <w:bodyDiv w:val="1"/>
      <w:marLeft w:val="0"/>
      <w:marRight w:val="0"/>
      <w:marTop w:val="0"/>
      <w:marBottom w:val="0"/>
      <w:divBdr>
        <w:top w:val="none" w:sz="0" w:space="0" w:color="auto"/>
        <w:left w:val="none" w:sz="0" w:space="0" w:color="auto"/>
        <w:bottom w:val="none" w:sz="0" w:space="0" w:color="auto"/>
        <w:right w:val="none" w:sz="0" w:space="0" w:color="auto"/>
      </w:divBdr>
    </w:div>
    <w:div w:id="1548376874">
      <w:bodyDiv w:val="1"/>
      <w:marLeft w:val="0"/>
      <w:marRight w:val="0"/>
      <w:marTop w:val="0"/>
      <w:marBottom w:val="0"/>
      <w:divBdr>
        <w:top w:val="none" w:sz="0" w:space="0" w:color="auto"/>
        <w:left w:val="none" w:sz="0" w:space="0" w:color="auto"/>
        <w:bottom w:val="none" w:sz="0" w:space="0" w:color="auto"/>
        <w:right w:val="none" w:sz="0" w:space="0" w:color="auto"/>
      </w:divBdr>
    </w:div>
    <w:div w:id="1578439473">
      <w:bodyDiv w:val="1"/>
      <w:marLeft w:val="0"/>
      <w:marRight w:val="0"/>
      <w:marTop w:val="0"/>
      <w:marBottom w:val="0"/>
      <w:divBdr>
        <w:top w:val="none" w:sz="0" w:space="0" w:color="auto"/>
        <w:left w:val="none" w:sz="0" w:space="0" w:color="auto"/>
        <w:bottom w:val="none" w:sz="0" w:space="0" w:color="auto"/>
        <w:right w:val="none" w:sz="0" w:space="0" w:color="auto"/>
      </w:divBdr>
    </w:div>
    <w:div w:id="1628199697">
      <w:bodyDiv w:val="1"/>
      <w:marLeft w:val="0"/>
      <w:marRight w:val="0"/>
      <w:marTop w:val="0"/>
      <w:marBottom w:val="0"/>
      <w:divBdr>
        <w:top w:val="none" w:sz="0" w:space="0" w:color="auto"/>
        <w:left w:val="none" w:sz="0" w:space="0" w:color="auto"/>
        <w:bottom w:val="none" w:sz="0" w:space="0" w:color="auto"/>
        <w:right w:val="none" w:sz="0" w:space="0" w:color="auto"/>
      </w:divBdr>
    </w:div>
    <w:div w:id="1649742630">
      <w:bodyDiv w:val="1"/>
      <w:marLeft w:val="0"/>
      <w:marRight w:val="0"/>
      <w:marTop w:val="0"/>
      <w:marBottom w:val="0"/>
      <w:divBdr>
        <w:top w:val="none" w:sz="0" w:space="0" w:color="auto"/>
        <w:left w:val="none" w:sz="0" w:space="0" w:color="auto"/>
        <w:bottom w:val="none" w:sz="0" w:space="0" w:color="auto"/>
        <w:right w:val="none" w:sz="0" w:space="0" w:color="auto"/>
      </w:divBdr>
    </w:div>
    <w:div w:id="1650163038">
      <w:bodyDiv w:val="1"/>
      <w:marLeft w:val="0"/>
      <w:marRight w:val="0"/>
      <w:marTop w:val="0"/>
      <w:marBottom w:val="0"/>
      <w:divBdr>
        <w:top w:val="none" w:sz="0" w:space="0" w:color="auto"/>
        <w:left w:val="none" w:sz="0" w:space="0" w:color="auto"/>
        <w:bottom w:val="none" w:sz="0" w:space="0" w:color="auto"/>
        <w:right w:val="none" w:sz="0" w:space="0" w:color="auto"/>
      </w:divBdr>
    </w:div>
    <w:div w:id="1654679508">
      <w:bodyDiv w:val="1"/>
      <w:marLeft w:val="0"/>
      <w:marRight w:val="0"/>
      <w:marTop w:val="0"/>
      <w:marBottom w:val="0"/>
      <w:divBdr>
        <w:top w:val="none" w:sz="0" w:space="0" w:color="auto"/>
        <w:left w:val="none" w:sz="0" w:space="0" w:color="auto"/>
        <w:bottom w:val="none" w:sz="0" w:space="0" w:color="auto"/>
        <w:right w:val="none" w:sz="0" w:space="0" w:color="auto"/>
      </w:divBdr>
    </w:div>
    <w:div w:id="1675183334">
      <w:bodyDiv w:val="1"/>
      <w:marLeft w:val="0"/>
      <w:marRight w:val="0"/>
      <w:marTop w:val="0"/>
      <w:marBottom w:val="0"/>
      <w:divBdr>
        <w:top w:val="none" w:sz="0" w:space="0" w:color="auto"/>
        <w:left w:val="none" w:sz="0" w:space="0" w:color="auto"/>
        <w:bottom w:val="none" w:sz="0" w:space="0" w:color="auto"/>
        <w:right w:val="none" w:sz="0" w:space="0" w:color="auto"/>
      </w:divBdr>
    </w:div>
    <w:div w:id="1688749665">
      <w:bodyDiv w:val="1"/>
      <w:marLeft w:val="0"/>
      <w:marRight w:val="0"/>
      <w:marTop w:val="0"/>
      <w:marBottom w:val="0"/>
      <w:divBdr>
        <w:top w:val="none" w:sz="0" w:space="0" w:color="auto"/>
        <w:left w:val="none" w:sz="0" w:space="0" w:color="auto"/>
        <w:bottom w:val="none" w:sz="0" w:space="0" w:color="auto"/>
        <w:right w:val="none" w:sz="0" w:space="0" w:color="auto"/>
      </w:divBdr>
    </w:div>
    <w:div w:id="1696927185">
      <w:bodyDiv w:val="1"/>
      <w:marLeft w:val="0"/>
      <w:marRight w:val="0"/>
      <w:marTop w:val="0"/>
      <w:marBottom w:val="0"/>
      <w:divBdr>
        <w:top w:val="none" w:sz="0" w:space="0" w:color="auto"/>
        <w:left w:val="none" w:sz="0" w:space="0" w:color="auto"/>
        <w:bottom w:val="none" w:sz="0" w:space="0" w:color="auto"/>
        <w:right w:val="none" w:sz="0" w:space="0" w:color="auto"/>
      </w:divBdr>
    </w:div>
    <w:div w:id="1712027369">
      <w:bodyDiv w:val="1"/>
      <w:marLeft w:val="0"/>
      <w:marRight w:val="0"/>
      <w:marTop w:val="0"/>
      <w:marBottom w:val="0"/>
      <w:divBdr>
        <w:top w:val="none" w:sz="0" w:space="0" w:color="auto"/>
        <w:left w:val="none" w:sz="0" w:space="0" w:color="auto"/>
        <w:bottom w:val="none" w:sz="0" w:space="0" w:color="auto"/>
        <w:right w:val="none" w:sz="0" w:space="0" w:color="auto"/>
      </w:divBdr>
    </w:div>
    <w:div w:id="1730684172">
      <w:bodyDiv w:val="1"/>
      <w:marLeft w:val="0"/>
      <w:marRight w:val="0"/>
      <w:marTop w:val="0"/>
      <w:marBottom w:val="0"/>
      <w:divBdr>
        <w:top w:val="none" w:sz="0" w:space="0" w:color="auto"/>
        <w:left w:val="none" w:sz="0" w:space="0" w:color="auto"/>
        <w:bottom w:val="none" w:sz="0" w:space="0" w:color="auto"/>
        <w:right w:val="none" w:sz="0" w:space="0" w:color="auto"/>
      </w:divBdr>
    </w:div>
    <w:div w:id="1735007430">
      <w:bodyDiv w:val="1"/>
      <w:marLeft w:val="0"/>
      <w:marRight w:val="0"/>
      <w:marTop w:val="0"/>
      <w:marBottom w:val="0"/>
      <w:divBdr>
        <w:top w:val="none" w:sz="0" w:space="0" w:color="auto"/>
        <w:left w:val="none" w:sz="0" w:space="0" w:color="auto"/>
        <w:bottom w:val="none" w:sz="0" w:space="0" w:color="auto"/>
        <w:right w:val="none" w:sz="0" w:space="0" w:color="auto"/>
      </w:divBdr>
    </w:div>
    <w:div w:id="1761562735">
      <w:bodyDiv w:val="1"/>
      <w:marLeft w:val="0"/>
      <w:marRight w:val="0"/>
      <w:marTop w:val="0"/>
      <w:marBottom w:val="0"/>
      <w:divBdr>
        <w:top w:val="none" w:sz="0" w:space="0" w:color="auto"/>
        <w:left w:val="none" w:sz="0" w:space="0" w:color="auto"/>
        <w:bottom w:val="none" w:sz="0" w:space="0" w:color="auto"/>
        <w:right w:val="none" w:sz="0" w:space="0" w:color="auto"/>
      </w:divBdr>
    </w:div>
    <w:div w:id="1772310965">
      <w:bodyDiv w:val="1"/>
      <w:marLeft w:val="0"/>
      <w:marRight w:val="0"/>
      <w:marTop w:val="0"/>
      <w:marBottom w:val="0"/>
      <w:divBdr>
        <w:top w:val="none" w:sz="0" w:space="0" w:color="auto"/>
        <w:left w:val="none" w:sz="0" w:space="0" w:color="auto"/>
        <w:bottom w:val="none" w:sz="0" w:space="0" w:color="auto"/>
        <w:right w:val="none" w:sz="0" w:space="0" w:color="auto"/>
      </w:divBdr>
    </w:div>
    <w:div w:id="1799764954">
      <w:bodyDiv w:val="1"/>
      <w:marLeft w:val="0"/>
      <w:marRight w:val="0"/>
      <w:marTop w:val="0"/>
      <w:marBottom w:val="0"/>
      <w:divBdr>
        <w:top w:val="none" w:sz="0" w:space="0" w:color="auto"/>
        <w:left w:val="none" w:sz="0" w:space="0" w:color="auto"/>
        <w:bottom w:val="none" w:sz="0" w:space="0" w:color="auto"/>
        <w:right w:val="none" w:sz="0" w:space="0" w:color="auto"/>
      </w:divBdr>
    </w:div>
    <w:div w:id="1804426328">
      <w:bodyDiv w:val="1"/>
      <w:marLeft w:val="0"/>
      <w:marRight w:val="0"/>
      <w:marTop w:val="0"/>
      <w:marBottom w:val="0"/>
      <w:divBdr>
        <w:top w:val="none" w:sz="0" w:space="0" w:color="auto"/>
        <w:left w:val="none" w:sz="0" w:space="0" w:color="auto"/>
        <w:bottom w:val="none" w:sz="0" w:space="0" w:color="auto"/>
        <w:right w:val="none" w:sz="0" w:space="0" w:color="auto"/>
      </w:divBdr>
    </w:div>
    <w:div w:id="1810516099">
      <w:bodyDiv w:val="1"/>
      <w:marLeft w:val="0"/>
      <w:marRight w:val="0"/>
      <w:marTop w:val="0"/>
      <w:marBottom w:val="0"/>
      <w:divBdr>
        <w:top w:val="none" w:sz="0" w:space="0" w:color="auto"/>
        <w:left w:val="none" w:sz="0" w:space="0" w:color="auto"/>
        <w:bottom w:val="none" w:sz="0" w:space="0" w:color="auto"/>
        <w:right w:val="none" w:sz="0" w:space="0" w:color="auto"/>
      </w:divBdr>
    </w:div>
    <w:div w:id="1836143926">
      <w:bodyDiv w:val="1"/>
      <w:marLeft w:val="0"/>
      <w:marRight w:val="0"/>
      <w:marTop w:val="0"/>
      <w:marBottom w:val="0"/>
      <w:divBdr>
        <w:top w:val="none" w:sz="0" w:space="0" w:color="auto"/>
        <w:left w:val="none" w:sz="0" w:space="0" w:color="auto"/>
        <w:bottom w:val="none" w:sz="0" w:space="0" w:color="auto"/>
        <w:right w:val="none" w:sz="0" w:space="0" w:color="auto"/>
      </w:divBdr>
    </w:div>
    <w:div w:id="1863977480">
      <w:bodyDiv w:val="1"/>
      <w:marLeft w:val="0"/>
      <w:marRight w:val="0"/>
      <w:marTop w:val="0"/>
      <w:marBottom w:val="0"/>
      <w:divBdr>
        <w:top w:val="none" w:sz="0" w:space="0" w:color="auto"/>
        <w:left w:val="none" w:sz="0" w:space="0" w:color="auto"/>
        <w:bottom w:val="none" w:sz="0" w:space="0" w:color="auto"/>
        <w:right w:val="none" w:sz="0" w:space="0" w:color="auto"/>
      </w:divBdr>
    </w:div>
    <w:div w:id="1870680836">
      <w:bodyDiv w:val="1"/>
      <w:marLeft w:val="0"/>
      <w:marRight w:val="0"/>
      <w:marTop w:val="0"/>
      <w:marBottom w:val="0"/>
      <w:divBdr>
        <w:top w:val="none" w:sz="0" w:space="0" w:color="auto"/>
        <w:left w:val="none" w:sz="0" w:space="0" w:color="auto"/>
        <w:bottom w:val="none" w:sz="0" w:space="0" w:color="auto"/>
        <w:right w:val="none" w:sz="0" w:space="0" w:color="auto"/>
      </w:divBdr>
    </w:div>
    <w:div w:id="1894272817">
      <w:bodyDiv w:val="1"/>
      <w:marLeft w:val="0"/>
      <w:marRight w:val="0"/>
      <w:marTop w:val="0"/>
      <w:marBottom w:val="0"/>
      <w:divBdr>
        <w:top w:val="none" w:sz="0" w:space="0" w:color="auto"/>
        <w:left w:val="none" w:sz="0" w:space="0" w:color="auto"/>
        <w:bottom w:val="none" w:sz="0" w:space="0" w:color="auto"/>
        <w:right w:val="none" w:sz="0" w:space="0" w:color="auto"/>
      </w:divBdr>
    </w:div>
    <w:div w:id="1975213204">
      <w:bodyDiv w:val="1"/>
      <w:marLeft w:val="0"/>
      <w:marRight w:val="0"/>
      <w:marTop w:val="0"/>
      <w:marBottom w:val="0"/>
      <w:divBdr>
        <w:top w:val="none" w:sz="0" w:space="0" w:color="auto"/>
        <w:left w:val="none" w:sz="0" w:space="0" w:color="auto"/>
        <w:bottom w:val="none" w:sz="0" w:space="0" w:color="auto"/>
        <w:right w:val="none" w:sz="0" w:space="0" w:color="auto"/>
      </w:divBdr>
    </w:div>
    <w:div w:id="1980961636">
      <w:bodyDiv w:val="1"/>
      <w:marLeft w:val="0"/>
      <w:marRight w:val="0"/>
      <w:marTop w:val="0"/>
      <w:marBottom w:val="0"/>
      <w:divBdr>
        <w:top w:val="none" w:sz="0" w:space="0" w:color="auto"/>
        <w:left w:val="none" w:sz="0" w:space="0" w:color="auto"/>
        <w:bottom w:val="none" w:sz="0" w:space="0" w:color="auto"/>
        <w:right w:val="none" w:sz="0" w:space="0" w:color="auto"/>
      </w:divBdr>
    </w:div>
    <w:div w:id="2017076427">
      <w:bodyDiv w:val="1"/>
      <w:marLeft w:val="0"/>
      <w:marRight w:val="0"/>
      <w:marTop w:val="0"/>
      <w:marBottom w:val="0"/>
      <w:divBdr>
        <w:top w:val="none" w:sz="0" w:space="0" w:color="auto"/>
        <w:left w:val="none" w:sz="0" w:space="0" w:color="auto"/>
        <w:bottom w:val="none" w:sz="0" w:space="0" w:color="auto"/>
        <w:right w:val="none" w:sz="0" w:space="0" w:color="auto"/>
      </w:divBdr>
    </w:div>
    <w:div w:id="2036536546">
      <w:bodyDiv w:val="1"/>
      <w:marLeft w:val="0"/>
      <w:marRight w:val="0"/>
      <w:marTop w:val="0"/>
      <w:marBottom w:val="0"/>
      <w:divBdr>
        <w:top w:val="none" w:sz="0" w:space="0" w:color="auto"/>
        <w:left w:val="none" w:sz="0" w:space="0" w:color="auto"/>
        <w:bottom w:val="none" w:sz="0" w:space="0" w:color="auto"/>
        <w:right w:val="none" w:sz="0" w:space="0" w:color="auto"/>
      </w:divBdr>
    </w:div>
    <w:div w:id="2058967704">
      <w:bodyDiv w:val="1"/>
      <w:marLeft w:val="0"/>
      <w:marRight w:val="0"/>
      <w:marTop w:val="0"/>
      <w:marBottom w:val="0"/>
      <w:divBdr>
        <w:top w:val="none" w:sz="0" w:space="0" w:color="auto"/>
        <w:left w:val="none" w:sz="0" w:space="0" w:color="auto"/>
        <w:bottom w:val="none" w:sz="0" w:space="0" w:color="auto"/>
        <w:right w:val="none" w:sz="0" w:space="0" w:color="auto"/>
      </w:divBdr>
    </w:div>
    <w:div w:id="2095348875">
      <w:bodyDiv w:val="1"/>
      <w:marLeft w:val="0"/>
      <w:marRight w:val="0"/>
      <w:marTop w:val="0"/>
      <w:marBottom w:val="0"/>
      <w:divBdr>
        <w:top w:val="none" w:sz="0" w:space="0" w:color="auto"/>
        <w:left w:val="none" w:sz="0" w:space="0" w:color="auto"/>
        <w:bottom w:val="none" w:sz="0" w:space="0" w:color="auto"/>
        <w:right w:val="none" w:sz="0" w:space="0" w:color="auto"/>
      </w:divBdr>
    </w:div>
    <w:div w:id="2102984826">
      <w:bodyDiv w:val="1"/>
      <w:marLeft w:val="0"/>
      <w:marRight w:val="0"/>
      <w:marTop w:val="0"/>
      <w:marBottom w:val="0"/>
      <w:divBdr>
        <w:top w:val="none" w:sz="0" w:space="0" w:color="auto"/>
        <w:left w:val="none" w:sz="0" w:space="0" w:color="auto"/>
        <w:bottom w:val="none" w:sz="0" w:space="0" w:color="auto"/>
        <w:right w:val="none" w:sz="0" w:space="0" w:color="auto"/>
      </w:divBdr>
    </w:div>
    <w:div w:id="2106611888">
      <w:bodyDiv w:val="1"/>
      <w:marLeft w:val="0"/>
      <w:marRight w:val="0"/>
      <w:marTop w:val="0"/>
      <w:marBottom w:val="0"/>
      <w:divBdr>
        <w:top w:val="none" w:sz="0" w:space="0" w:color="auto"/>
        <w:left w:val="none" w:sz="0" w:space="0" w:color="auto"/>
        <w:bottom w:val="none" w:sz="0" w:space="0" w:color="auto"/>
        <w:right w:val="none" w:sz="0" w:space="0" w:color="auto"/>
      </w:divBdr>
    </w:div>
    <w:div w:id="213798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9FD9F-3B49-408B-AB15-82D813E1B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Pages>
  <Words>332</Words>
  <Characters>1897</Characters>
  <Application>Microsoft Office Word</Application>
  <DocSecurity>0</DocSecurity>
  <Lines>15</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Windows uE</Company>
  <LinksUpToDate>false</LinksUpToDate>
  <CharactersWithSpaces>2225</CharactersWithSpaces>
  <SharedDoc>false</SharedDoc>
  <HLinks>
    <vt:vector size="12" baseType="variant">
      <vt:variant>
        <vt:i4>4259963</vt:i4>
      </vt:variant>
      <vt:variant>
        <vt:i4>3</vt:i4>
      </vt:variant>
      <vt:variant>
        <vt:i4>0</vt:i4>
      </vt:variant>
      <vt:variant>
        <vt:i4>5</vt:i4>
      </vt:variant>
      <vt:variant>
        <vt:lpwstr>mailto:info@mlsa.am</vt:lpwstr>
      </vt:variant>
      <vt:variant>
        <vt:lpwstr/>
      </vt:variant>
      <vt:variant>
        <vt:i4>7733308</vt:i4>
      </vt:variant>
      <vt:variant>
        <vt:i4>0</vt:i4>
      </vt:variant>
      <vt:variant>
        <vt:i4>0</vt:i4>
      </vt:variant>
      <vt:variant>
        <vt:i4>5</vt:i4>
      </vt:variant>
      <vt:variant>
        <vt:lpwstr>http://www.mlsa.am/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Arpine.Sargsyan</dc:creator>
  <cp:keywords>https:/mul2-mss.gov.am/tasks/2159180/oneclick?token=a3237782dceed97134ed5163dd3536d4</cp:keywords>
  <cp:lastModifiedBy>Anna Vardanyan</cp:lastModifiedBy>
  <cp:revision>23</cp:revision>
  <cp:lastPrinted>2020-03-19T12:52:00Z</cp:lastPrinted>
  <dcterms:created xsi:type="dcterms:W3CDTF">2026-06-19T08:28:00Z</dcterms:created>
  <dcterms:modified xsi:type="dcterms:W3CDTF">2026-06-30T07:18:00Z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c396baac0fb770dbcf3b4a1b4bd2f785298ad759b3d83aa0a535b8f619072b16</vt:lpwstr>
  </property>
</Properties>
</file>